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29E020A8" w:rsidR="0054030B" w:rsidRPr="00276F20" w:rsidRDefault="00113EAB" w:rsidP="0054030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>
        <w:t xml:space="preserve"> </w:t>
      </w:r>
      <w:r w:rsidR="0054030B" w:rsidRPr="00276F20">
        <w:t>3GPP TSG-RAN WG4 Meeting #</w:t>
      </w:r>
      <w:r w:rsidR="0054030B">
        <w:t>10</w:t>
      </w:r>
      <w:r w:rsidR="00A23773">
        <w:t>3</w:t>
      </w:r>
      <w:r w:rsidR="0054030B" w:rsidRPr="00276F20">
        <w:t>-e</w:t>
      </w:r>
      <w:r w:rsidR="0054030B" w:rsidRPr="00276F20">
        <w:tab/>
      </w:r>
      <w:r w:rsidR="0054030B" w:rsidRPr="00910429">
        <w:rPr>
          <w:szCs w:val="24"/>
        </w:rPr>
        <w:t>R4-2</w:t>
      </w:r>
      <w:r w:rsidR="0054030B">
        <w:rPr>
          <w:szCs w:val="24"/>
        </w:rPr>
        <w:t>2</w:t>
      </w:r>
      <w:r w:rsidR="000847A0">
        <w:rPr>
          <w:szCs w:val="24"/>
        </w:rPr>
        <w:t>09694</w:t>
      </w:r>
    </w:p>
    <w:p w14:paraId="5248F096" w14:textId="3E7C824E" w:rsidR="0054030B" w:rsidRPr="00276F20" w:rsidRDefault="0054030B" w:rsidP="0054030B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="00E1295B">
        <w:t>9</w:t>
      </w:r>
      <w:r w:rsidRPr="003422AE">
        <w:t xml:space="preserve"> </w:t>
      </w:r>
      <w:r w:rsidR="00A23773">
        <w:t>May</w:t>
      </w:r>
      <w:r>
        <w:t>.</w:t>
      </w:r>
      <w:r w:rsidRPr="003422AE">
        <w:t xml:space="preserve"> – </w:t>
      </w:r>
      <w:r w:rsidR="00671F6E">
        <w:t>20</w:t>
      </w:r>
      <w:r w:rsidRPr="003422AE">
        <w:t xml:space="preserve"> </w:t>
      </w:r>
      <w:r>
        <w:t>Ma</w:t>
      </w:r>
      <w:r w:rsidR="00A23773">
        <w:t>y</w:t>
      </w:r>
      <w:r w:rsidRPr="003422AE">
        <w:t xml:space="preserve"> 202</w:t>
      </w:r>
      <w:r>
        <w:t>2</w:t>
      </w:r>
    </w:p>
    <w:bookmarkEnd w:id="1"/>
    <w:bookmarkEnd w:id="2"/>
    <w:p w14:paraId="53427C63" w14:textId="77777777" w:rsidR="0054030B" w:rsidRPr="00B42E8B" w:rsidRDefault="0054030B" w:rsidP="0054030B">
      <w:pPr>
        <w:pStyle w:val="3GPPHeader"/>
      </w:pPr>
    </w:p>
    <w:p w14:paraId="38AAD043" w14:textId="62B67DCF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 xml:space="preserve">Agenda </w:t>
      </w:r>
      <w:r w:rsidR="00D84C83" w:rsidRPr="00B42E8B">
        <w:rPr>
          <w:sz w:val="22"/>
        </w:rPr>
        <w:t xml:space="preserve">Item: </w:t>
      </w:r>
      <w:r w:rsidR="00D84C83" w:rsidRPr="00B42E8B">
        <w:rPr>
          <w:sz w:val="22"/>
        </w:rPr>
        <w:tab/>
      </w:r>
      <w:r w:rsidR="00D67DE3">
        <w:rPr>
          <w:sz w:val="22"/>
        </w:rPr>
        <w:t>9</w:t>
      </w:r>
      <w:r w:rsidR="00D84C83" w:rsidRPr="00B42E8B">
        <w:rPr>
          <w:sz w:val="22"/>
        </w:rPr>
        <w:t>.</w:t>
      </w:r>
      <w:r w:rsidR="00D67DE3">
        <w:rPr>
          <w:sz w:val="22"/>
        </w:rPr>
        <w:t>11</w:t>
      </w:r>
      <w:r>
        <w:rPr>
          <w:sz w:val="22"/>
        </w:rPr>
        <w:t>.</w:t>
      </w:r>
      <w:r w:rsidR="00D67DE3">
        <w:rPr>
          <w:sz w:val="22"/>
        </w:rPr>
        <w:t>2</w:t>
      </w:r>
      <w:r>
        <w:rPr>
          <w:sz w:val="22"/>
        </w:rPr>
        <w:t>.</w:t>
      </w:r>
      <w:r w:rsidR="00D67DE3">
        <w:rPr>
          <w:sz w:val="22"/>
        </w:rPr>
        <w:t>3</w:t>
      </w:r>
      <w:r>
        <w:rPr>
          <w:sz w:val="22"/>
        </w:rPr>
        <w:t>.</w:t>
      </w:r>
      <w:r w:rsidR="00D67DE3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62B8122A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481CA0">
        <w:rPr>
          <w:sz w:val="22"/>
        </w:rPr>
        <w:t>Simulation results for CRS-IM</w:t>
      </w:r>
    </w:p>
    <w:p w14:paraId="4B675DFA" w14:textId="311BFCA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481CA0">
        <w:rPr>
          <w:sz w:val="22"/>
        </w:rPr>
        <w:t>Information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BFC1FC8" w14:textId="073DBE8D" w:rsidR="007B3841" w:rsidRDefault="00DD1912" w:rsidP="007B3841">
      <w:r>
        <w:t>According to the agreed WF</w:t>
      </w:r>
      <w:r w:rsidR="00EF5BBE">
        <w:t xml:space="preserve"> for 15kHz SCS scenario</w:t>
      </w:r>
      <w:r>
        <w:t xml:space="preserve"> [1], </w:t>
      </w:r>
      <w:r w:rsidR="00CA16DB">
        <w:t xml:space="preserve">companies are encouraged to bring simulation results for </w:t>
      </w:r>
      <w:r w:rsidR="00781A35">
        <w:t xml:space="preserve">2 CRS ports to </w:t>
      </w:r>
      <w:r w:rsidR="00F07EBF">
        <w:t xml:space="preserve">be one of the references for </w:t>
      </w:r>
      <w:r w:rsidR="00781A35">
        <w:t>decid</w:t>
      </w:r>
      <w:r w:rsidR="00F07EBF">
        <w:t>ing</w:t>
      </w:r>
      <w:r w:rsidR="00781A35">
        <w:t xml:space="preserve"> whether to define requirements for 2 CRS ports</w:t>
      </w:r>
      <w:r w:rsidR="00B324F3">
        <w:t xml:space="preserve">. </w:t>
      </w:r>
    </w:p>
    <w:p w14:paraId="1012D72F" w14:textId="2380BF04" w:rsidR="00F2691D" w:rsidRDefault="00F2691D" w:rsidP="007B3841">
      <w:r>
        <w:t>In this contribution, we bring our simulation results for 2 CRS ports</w:t>
      </w:r>
      <w:r w:rsidR="006715FA">
        <w:t xml:space="preserve"> LLR weighting for scenario 1. Besides, we also bring our </w:t>
      </w:r>
      <w:r w:rsidR="00902548">
        <w:t xml:space="preserve">TDD </w:t>
      </w:r>
      <w:r w:rsidR="006715FA">
        <w:t xml:space="preserve">simulation results </w:t>
      </w:r>
      <w:r w:rsidR="00B40257">
        <w:t xml:space="preserve">for </w:t>
      </w:r>
      <w:r w:rsidR="00F03E7F">
        <w:t xml:space="preserve">both scenarios for alignment. </w:t>
      </w:r>
      <w:r w:rsidR="00AC4368">
        <w:t>Our simulation results for FDD</w:t>
      </w:r>
      <w:r w:rsidR="00840054">
        <w:t xml:space="preserve"> 4x2, 4x4 are shared as well, since there are some updates</w:t>
      </w:r>
      <w:r w:rsidR="009C3B56">
        <w:t xml:space="preserve"> comparing with previous submitted results. </w:t>
      </w:r>
    </w:p>
    <w:p w14:paraId="60B87690" w14:textId="0DDFF160" w:rsidR="007B3841" w:rsidRDefault="00F03E7F" w:rsidP="007B3841">
      <w:r>
        <w:t xml:space="preserve">In the meantime, as </w:t>
      </w:r>
      <w:r w:rsidR="003C3F9E">
        <w:t xml:space="preserve">indicated by the WF </w:t>
      </w:r>
      <w:r w:rsidR="002823C8">
        <w:t xml:space="preserve">for 30kHz SCS scenario </w:t>
      </w:r>
      <w:r w:rsidR="003C3F9E">
        <w:t xml:space="preserve">[2], </w:t>
      </w:r>
      <w:r w:rsidR="00BF4A87">
        <w:t xml:space="preserve">companies </w:t>
      </w:r>
      <w:r w:rsidR="00CA2D50">
        <w:t xml:space="preserve">are encouraged to bring simulation results for </w:t>
      </w:r>
      <w:r w:rsidR="00206602" w:rsidRPr="00206602">
        <w:t>assuming [10%] interference loading, 4 CRS ports and 1+1 DMRS configuration</w:t>
      </w:r>
      <w:r w:rsidR="008E7E88">
        <w:t xml:space="preserve">, </w:t>
      </w:r>
      <w:proofErr w:type="gramStart"/>
      <w:r w:rsidR="008E7E88">
        <w:t>in order to</w:t>
      </w:r>
      <w:proofErr w:type="gramEnd"/>
      <w:r w:rsidR="008E7E88">
        <w:t xml:space="preserve"> see if there is enough performance discrimination between CRS-IM on and off</w:t>
      </w:r>
      <w:r w:rsidR="00782BE0">
        <w:t xml:space="preserve">. </w:t>
      </w:r>
      <w:proofErr w:type="gramStart"/>
      <w:r w:rsidR="00782BE0">
        <w:t>i.e.</w:t>
      </w:r>
      <w:proofErr w:type="gramEnd"/>
      <w:r w:rsidR="00782BE0">
        <w:t xml:space="preserve"> at least 1dB performance difference observed. Thus, we also bring our simulation results for 30kHz SCS scenario</w:t>
      </w:r>
      <w:r w:rsidR="003F55D3">
        <w:t xml:space="preserve"> for information</w:t>
      </w:r>
      <w:r w:rsidR="00782BE0">
        <w:t xml:space="preserve">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515E7686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481CA0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15kHz SCS scenario </w:t>
      </w:r>
    </w:p>
    <w:p w14:paraId="2FF5C361" w14:textId="10969C73" w:rsidR="007A0888" w:rsidRDefault="003864A5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>2.1.1 FDD</w:t>
      </w:r>
    </w:p>
    <w:p w14:paraId="5750E6CD" w14:textId="1DCB095E" w:rsidR="00CA09A1" w:rsidRDefault="00CA09A1" w:rsidP="003C7E1A">
      <w:r>
        <w:t>Summary</w:t>
      </w:r>
      <w:r w:rsidR="002F58F5">
        <w:t>:</w:t>
      </w:r>
    </w:p>
    <w:p w14:paraId="2B2535E7" w14:textId="77777777" w:rsidR="00CA09A1" w:rsidRDefault="00CA09A1" w:rsidP="00CA09A1">
      <w:pPr>
        <w:jc w:val="center"/>
        <w:rPr>
          <w:lang w:val="en-GB" w:eastAsia="ja-JP"/>
        </w:rPr>
      </w:pPr>
      <w:r>
        <w:rPr>
          <w:lang w:val="en-GB" w:eastAsia="ja-JP"/>
        </w:rPr>
        <w:t>Table 1 Test cases for 15kHz SCS scenario FDD</w:t>
      </w:r>
    </w:p>
    <w:tbl>
      <w:tblPr>
        <w:tblW w:w="481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8"/>
        <w:gridCol w:w="1222"/>
        <w:gridCol w:w="1925"/>
        <w:gridCol w:w="1920"/>
        <w:gridCol w:w="1920"/>
      </w:tblGrid>
      <w:tr w:rsidR="009E055F" w14:paraId="5A044242" w14:textId="5B284309" w:rsidTr="009E055F">
        <w:trPr>
          <w:trHeight w:val="691"/>
          <w:jc w:val="center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29B16" w14:textId="77777777" w:rsidR="009E055F" w:rsidRPr="00125B25" w:rsidRDefault="009E055F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Case Number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48550" w14:textId="77777777" w:rsidR="009E055F" w:rsidRPr="00125B25" w:rsidRDefault="009E055F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Scenario 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B44AD" w14:textId="77777777" w:rsidR="009E055F" w:rsidRPr="00125B25" w:rsidRDefault="009E055F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MIMO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668EE" w14:textId="77777777" w:rsidR="009E055F" w:rsidRPr="00685084" w:rsidRDefault="009E055F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SNR @ 70% Max TP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32A0A5FC" w14:textId="2668CADC" w:rsidR="009E055F" w:rsidRDefault="009E055F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Gain over the refer</w:t>
            </w:r>
            <w:r w:rsidR="00725EEB">
              <w:rPr>
                <w:rFonts w:ascii="Calibri" w:hAnsi="Calibri"/>
                <w:b/>
                <w:bCs/>
                <w:sz w:val="20"/>
                <w:szCs w:val="20"/>
              </w:rPr>
              <w:t>ence</w:t>
            </w:r>
          </w:p>
        </w:tc>
      </w:tr>
      <w:tr w:rsidR="009E055F" w14:paraId="4D7488B8" w14:textId="2F2E5994" w:rsidTr="009E055F">
        <w:trPr>
          <w:trHeight w:val="312"/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EC8F9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1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0E0FB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Scenario 1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3E602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  <w:r w:rsidRPr="00CF1315">
              <w:rPr>
                <w:rFonts w:ascii="Calibri" w:hAnsi="Calibri"/>
                <w:sz w:val="20"/>
                <w:szCs w:val="20"/>
              </w:rPr>
              <w:t>Tx 2Rx Low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BB8FC" w14:textId="1C6BCA35" w:rsidR="009E055F" w:rsidRPr="00CF1315" w:rsidRDefault="00922197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8.3</w:t>
            </w:r>
            <w:r w:rsidR="003C5E0A">
              <w:rPr>
                <w:rFonts w:ascii="Calibri" w:hAnsi="Calibri" w:hint="eastAsia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202F48D3" w14:textId="0E812CB0" w:rsidR="009E055F" w:rsidRPr="00CF1315" w:rsidRDefault="0068113D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1.1</w:t>
            </w:r>
          </w:p>
        </w:tc>
      </w:tr>
      <w:tr w:rsidR="009E055F" w14:paraId="7BBAC384" w14:textId="28816D19" w:rsidTr="009E055F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ADC746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2</w:t>
            </w:r>
          </w:p>
        </w:tc>
        <w:tc>
          <w:tcPr>
            <w:tcW w:w="67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7C28665" w14:textId="77777777" w:rsidR="009E055F" w:rsidRPr="00CF1315" w:rsidRDefault="009E055F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CAAB2DA" w14:textId="77777777" w:rsidR="009E055F" w:rsidRPr="00CF1315" w:rsidRDefault="009E055F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  <w:r w:rsidRPr="00CF1315">
              <w:rPr>
                <w:rFonts w:ascii="Calibri" w:hAnsi="Calibri"/>
                <w:sz w:val="20"/>
                <w:szCs w:val="20"/>
              </w:rPr>
              <w:t>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C06BA" w14:textId="1BF7EECA" w:rsidR="009E055F" w:rsidRPr="00CF1315" w:rsidRDefault="00DC72F0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4.0</w:t>
            </w:r>
            <w:r w:rsidR="003C5E0A"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08432CD4" w14:textId="41460464" w:rsidR="009E055F" w:rsidRPr="00CF1315" w:rsidRDefault="00DC72F0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1.4</w:t>
            </w:r>
          </w:p>
        </w:tc>
      </w:tr>
      <w:tr w:rsidR="009E055F" w14:paraId="29A86D3B" w14:textId="53BC476C" w:rsidTr="009E055F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EB96C3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lastRenderedPageBreak/>
              <w:t>Case 3</w:t>
            </w:r>
          </w:p>
        </w:tc>
        <w:tc>
          <w:tcPr>
            <w:tcW w:w="67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703A1C3" w14:textId="77777777" w:rsidR="009E055F" w:rsidRPr="00CF1315" w:rsidRDefault="009E055F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19766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4Tx 2Rx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9EA90" w14:textId="33852701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8.</w:t>
            </w:r>
            <w:r w:rsidR="00214621">
              <w:rPr>
                <w:rFonts w:ascii="Calibri" w:hAnsi="Calibri"/>
                <w:sz w:val="20"/>
                <w:szCs w:val="20"/>
              </w:rPr>
              <w:t>1</w:t>
            </w:r>
            <w:r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790CCF46" w14:textId="1F429C57" w:rsidR="009E055F" w:rsidRDefault="002C317B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0.6</w:t>
            </w:r>
          </w:p>
        </w:tc>
      </w:tr>
      <w:tr w:rsidR="009E055F" w14:paraId="3A963BC3" w14:textId="15B6EAD0" w:rsidTr="009E055F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33EE2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4</w:t>
            </w:r>
          </w:p>
        </w:tc>
        <w:tc>
          <w:tcPr>
            <w:tcW w:w="67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94044C3" w14:textId="77777777" w:rsidR="009E055F" w:rsidRPr="00CF1315" w:rsidRDefault="009E055F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19AAC75" w14:textId="77777777" w:rsidR="009E055F" w:rsidRPr="00CF1315" w:rsidRDefault="009E055F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4Tx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C026" w14:textId="06C83F8A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4.1dB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255AF33F" w14:textId="26123CD1" w:rsidR="009E055F" w:rsidRDefault="00296B89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0.6</w:t>
            </w:r>
          </w:p>
        </w:tc>
      </w:tr>
      <w:tr w:rsidR="009E055F" w14:paraId="0C4EBBA3" w14:textId="25719212" w:rsidTr="009E055F">
        <w:trPr>
          <w:trHeight w:val="457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F7188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Case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34DB8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Scenario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9411E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4Tx 2Rx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3FB5C" w14:textId="50F29363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7.7dB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14:paraId="10FD7C88" w14:textId="26E5C001" w:rsidR="009E055F" w:rsidRDefault="00502F1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0.6</w:t>
            </w:r>
          </w:p>
        </w:tc>
      </w:tr>
      <w:tr w:rsidR="009E055F" w14:paraId="28A4E34A" w14:textId="54B7DD8A" w:rsidTr="009E055F">
        <w:trPr>
          <w:trHeight w:val="312"/>
          <w:jc w:val="center"/>
        </w:trPr>
        <w:tc>
          <w:tcPr>
            <w:tcW w:w="11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10D11" w14:textId="77777777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Case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8DF2F80" w14:textId="77777777" w:rsidR="009E055F" w:rsidRPr="00CF1315" w:rsidRDefault="009E055F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52E11AD" w14:textId="77777777" w:rsidR="009E055F" w:rsidRPr="00CF1315" w:rsidRDefault="009E055F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>
              <w:rPr>
                <w:rFonts w:ascii="Calibri" w:eastAsia="Yu Gothic" w:hAnsi="Calibri" w:cs="Calibri"/>
                <w:sz w:val="20"/>
                <w:szCs w:val="20"/>
              </w:rPr>
              <w:t>4Tx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DAF6" w14:textId="1C69C1F9" w:rsidR="009E055F" w:rsidRPr="00CF1315" w:rsidRDefault="009E055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3.</w:t>
            </w:r>
            <w:r w:rsidR="008478E6">
              <w:rPr>
                <w:rFonts w:ascii="Calibri" w:hAnsi="Calibri"/>
                <w:sz w:val="20"/>
                <w:szCs w:val="20"/>
              </w:rPr>
              <w:t>7</w:t>
            </w:r>
            <w:r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14:paraId="2CBADC96" w14:textId="06811926" w:rsidR="009E055F" w:rsidRDefault="008478E6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0.6</w:t>
            </w:r>
          </w:p>
        </w:tc>
      </w:tr>
    </w:tbl>
    <w:p w14:paraId="3B619F33" w14:textId="77777777" w:rsidR="00CA09A1" w:rsidRDefault="00CA09A1" w:rsidP="003C7E1A"/>
    <w:p w14:paraId="7123F91B" w14:textId="77777777" w:rsidR="003C7E1A" w:rsidRPr="003C7E1A" w:rsidRDefault="003C7E1A" w:rsidP="003C7E1A"/>
    <w:p w14:paraId="53B63810" w14:textId="0F378BF2" w:rsidR="003864A5" w:rsidRDefault="003864A5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>2.1.2 TDD</w:t>
      </w:r>
    </w:p>
    <w:p w14:paraId="70597B16" w14:textId="0ADF08C8" w:rsidR="00E77C93" w:rsidRDefault="00E77C93" w:rsidP="00E77C93">
      <w:r>
        <w:t>Summary</w:t>
      </w:r>
      <w:r w:rsidR="002F58F5">
        <w:t>:</w:t>
      </w:r>
    </w:p>
    <w:p w14:paraId="33D3ECF6" w14:textId="5D6EC378" w:rsidR="00E77C93" w:rsidRDefault="00E77C93" w:rsidP="00E77C93">
      <w:pPr>
        <w:jc w:val="center"/>
        <w:rPr>
          <w:lang w:val="en-GB" w:eastAsia="ja-JP"/>
        </w:rPr>
      </w:pPr>
      <w:r>
        <w:rPr>
          <w:lang w:val="en-GB" w:eastAsia="ja-JP"/>
        </w:rPr>
        <w:t xml:space="preserve">Table </w:t>
      </w:r>
      <w:r w:rsidR="0015756B">
        <w:rPr>
          <w:lang w:val="en-GB" w:eastAsia="ja-JP"/>
        </w:rPr>
        <w:t>2</w:t>
      </w:r>
      <w:r>
        <w:rPr>
          <w:lang w:val="en-GB" w:eastAsia="ja-JP"/>
        </w:rPr>
        <w:t xml:space="preserve"> Test cases for 15kHz SCS scenario TDD</w:t>
      </w:r>
    </w:p>
    <w:tbl>
      <w:tblPr>
        <w:tblW w:w="481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8"/>
        <w:gridCol w:w="1222"/>
        <w:gridCol w:w="1925"/>
        <w:gridCol w:w="1920"/>
        <w:gridCol w:w="1920"/>
      </w:tblGrid>
      <w:tr w:rsidR="00C2790E" w14:paraId="3DCB6970" w14:textId="0CA8F2DF" w:rsidTr="00C2790E">
        <w:trPr>
          <w:trHeight w:val="691"/>
          <w:jc w:val="center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6577B" w14:textId="77777777" w:rsidR="00C2790E" w:rsidRPr="00125B25" w:rsidRDefault="00C2790E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Case Number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6F9C8" w14:textId="77777777" w:rsidR="00C2790E" w:rsidRPr="00125B25" w:rsidRDefault="00C2790E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Scenario 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916F1" w14:textId="77777777" w:rsidR="00C2790E" w:rsidRPr="00125B25" w:rsidRDefault="00C2790E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MIMO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1F89E" w14:textId="77777777" w:rsidR="00C2790E" w:rsidRPr="00685084" w:rsidRDefault="00C2790E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SNR @ 70% Max TP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487A0078" w14:textId="32E74056" w:rsidR="00C2790E" w:rsidRDefault="00647ABF" w:rsidP="004549EF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Gain over the reference</w:t>
            </w:r>
          </w:p>
        </w:tc>
      </w:tr>
      <w:tr w:rsidR="00C2790E" w14:paraId="3E1174D4" w14:textId="50A5613C" w:rsidTr="00C2790E">
        <w:trPr>
          <w:trHeight w:val="312"/>
          <w:jc w:val="center"/>
        </w:trPr>
        <w:tc>
          <w:tcPr>
            <w:tcW w:w="111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8D5B1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1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AAABC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Scenario 1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4DA6A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  <w:r w:rsidRPr="00CF1315">
              <w:rPr>
                <w:rFonts w:ascii="Calibri" w:hAnsi="Calibri"/>
                <w:sz w:val="20"/>
                <w:szCs w:val="20"/>
              </w:rPr>
              <w:t>Tx 2Rx Low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C18D6" w14:textId="3C59154E" w:rsidR="00C2790E" w:rsidRPr="00CF1315" w:rsidRDefault="00647AB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9.6dB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73900BB7" w14:textId="22B8D624" w:rsidR="00C2790E" w:rsidRPr="00CF1315" w:rsidRDefault="00647AB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0.8</w:t>
            </w:r>
          </w:p>
        </w:tc>
      </w:tr>
      <w:tr w:rsidR="00C2790E" w14:paraId="52D4BC54" w14:textId="45FF929A" w:rsidTr="00C2790E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BBAD80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2</w:t>
            </w:r>
          </w:p>
        </w:tc>
        <w:tc>
          <w:tcPr>
            <w:tcW w:w="67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0FBE217" w14:textId="77777777" w:rsidR="00C2790E" w:rsidRPr="00CF1315" w:rsidRDefault="00C2790E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A1D56FD" w14:textId="77777777" w:rsidR="00C2790E" w:rsidRPr="00CF1315" w:rsidRDefault="00C2790E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  <w:r w:rsidRPr="00CF1315">
              <w:rPr>
                <w:rFonts w:ascii="Calibri" w:hAnsi="Calibri"/>
                <w:sz w:val="20"/>
                <w:szCs w:val="20"/>
              </w:rPr>
              <w:t>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ED816" w14:textId="53BFC39A" w:rsidR="00C2790E" w:rsidRPr="00CF1315" w:rsidRDefault="00A67607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5.2</w:t>
            </w:r>
            <w:r w:rsidR="00467765"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78A7E99F" w14:textId="5263F283" w:rsidR="00C2790E" w:rsidRPr="00CF1315" w:rsidRDefault="00467765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0.8</w:t>
            </w:r>
          </w:p>
        </w:tc>
      </w:tr>
      <w:tr w:rsidR="00C2790E" w14:paraId="33B68CDB" w14:textId="2260C413" w:rsidTr="00C2790E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49B191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3</w:t>
            </w:r>
          </w:p>
        </w:tc>
        <w:tc>
          <w:tcPr>
            <w:tcW w:w="67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42DD35B" w14:textId="77777777" w:rsidR="00C2790E" w:rsidRPr="00CF1315" w:rsidRDefault="00C2790E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20F11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4Tx 2Rx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8E42D" w14:textId="0BD19D81" w:rsidR="00C2790E" w:rsidRPr="00CF1315" w:rsidRDefault="003A2ADD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10.6</w:t>
            </w:r>
            <w:r w:rsidR="00D0238B">
              <w:rPr>
                <w:rFonts w:ascii="Calibri" w:hAnsi="Calibri"/>
                <w:sz w:val="20"/>
                <w:szCs w:val="20"/>
              </w:rPr>
              <w:t>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754EE1F1" w14:textId="2A833606" w:rsidR="00C2790E" w:rsidRPr="00CF1315" w:rsidRDefault="00A04434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C492C">
              <w:rPr>
                <w:rFonts w:ascii="Calibri" w:hAnsi="Calibri"/>
                <w:sz w:val="20"/>
                <w:szCs w:val="20"/>
              </w:rPr>
              <w:t>0.5</w:t>
            </w:r>
          </w:p>
        </w:tc>
      </w:tr>
      <w:tr w:rsidR="00C2790E" w14:paraId="1EA8FBCE" w14:textId="0887E027" w:rsidTr="00C2790E">
        <w:trPr>
          <w:trHeight w:val="312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686CB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Case 4</w:t>
            </w:r>
          </w:p>
        </w:tc>
        <w:tc>
          <w:tcPr>
            <w:tcW w:w="67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5AE26C4" w14:textId="77777777" w:rsidR="00C2790E" w:rsidRPr="00CF1315" w:rsidRDefault="00C2790E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511DAFC" w14:textId="77777777" w:rsidR="00C2790E" w:rsidRPr="00CF1315" w:rsidRDefault="00C2790E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 w:rsidRPr="00CF1315">
              <w:rPr>
                <w:rFonts w:ascii="Calibri" w:hAnsi="Calibri"/>
                <w:sz w:val="20"/>
                <w:szCs w:val="20"/>
              </w:rPr>
              <w:t>4Tx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ACEB7" w14:textId="776F79E9" w:rsidR="00C2790E" w:rsidRPr="00CF1315" w:rsidRDefault="00D0238B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6.9dB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</w:tcPr>
          <w:p w14:paraId="5FAEFDED" w14:textId="203F48C0" w:rsidR="00C2790E" w:rsidRPr="00CF1315" w:rsidRDefault="00D0238B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0.4</w:t>
            </w:r>
          </w:p>
        </w:tc>
      </w:tr>
      <w:tr w:rsidR="00C2790E" w14:paraId="4515F786" w14:textId="766C2F4B" w:rsidTr="00C2790E">
        <w:trPr>
          <w:trHeight w:val="457"/>
          <w:jc w:val="center"/>
        </w:trPr>
        <w:tc>
          <w:tcPr>
            <w:tcW w:w="1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0BF96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Case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2CEB6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Scenario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0E134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4Tx 2Rx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C4D7F" w14:textId="6364CBA2" w:rsidR="00C2790E" w:rsidRPr="00CF1315" w:rsidRDefault="001F5ED6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7.1dB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14:paraId="2F5F5971" w14:textId="53A01FB1" w:rsidR="00C2790E" w:rsidRPr="00CF1315" w:rsidRDefault="006E3A5C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0.8</w:t>
            </w:r>
          </w:p>
        </w:tc>
      </w:tr>
      <w:tr w:rsidR="00C2790E" w14:paraId="4C11AD96" w14:textId="66B8A837" w:rsidTr="00C2790E">
        <w:trPr>
          <w:trHeight w:val="312"/>
          <w:jc w:val="center"/>
        </w:trPr>
        <w:tc>
          <w:tcPr>
            <w:tcW w:w="111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5A937" w14:textId="77777777" w:rsidR="00C2790E" w:rsidRPr="00CF1315" w:rsidRDefault="00C2790E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1315">
              <w:rPr>
                <w:rFonts w:ascii="Calibri" w:hAnsi="Calibri"/>
                <w:color w:val="000000"/>
                <w:sz w:val="20"/>
                <w:szCs w:val="20"/>
              </w:rPr>
              <w:t xml:space="preserve">Case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7F9A582" w14:textId="77777777" w:rsidR="00C2790E" w:rsidRPr="00CF1315" w:rsidRDefault="00C2790E" w:rsidP="004549EF">
            <w:pPr>
              <w:rPr>
                <w:rFonts w:ascii="Calibri" w:eastAsia="Yu Gothic" w:hAnsi="Calibri" w:cs="Calibri"/>
                <w:sz w:val="20"/>
                <w:szCs w:val="20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F4F2FE3" w14:textId="77777777" w:rsidR="00C2790E" w:rsidRPr="00CF1315" w:rsidRDefault="00C2790E" w:rsidP="004549EF">
            <w:pPr>
              <w:jc w:val="center"/>
              <w:rPr>
                <w:rFonts w:ascii="Calibri" w:eastAsia="Yu Gothic" w:hAnsi="Calibri" w:cs="Calibri"/>
                <w:sz w:val="20"/>
                <w:szCs w:val="20"/>
              </w:rPr>
            </w:pPr>
            <w:r>
              <w:rPr>
                <w:rFonts w:ascii="Calibri" w:eastAsia="Yu Gothic" w:hAnsi="Calibri" w:cs="Calibri"/>
                <w:sz w:val="20"/>
                <w:szCs w:val="20"/>
              </w:rPr>
              <w:t>4Tx 4Rx Low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CF220" w14:textId="46DBFF02" w:rsidR="00C2790E" w:rsidRPr="00CF1315" w:rsidRDefault="00890A2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3.3dB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14:paraId="551A45CF" w14:textId="42620D92" w:rsidR="00C2790E" w:rsidRPr="00CF1315" w:rsidRDefault="00890A2F" w:rsidP="004549EF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0.8</w:t>
            </w:r>
          </w:p>
        </w:tc>
      </w:tr>
    </w:tbl>
    <w:p w14:paraId="7F5B65B3" w14:textId="77777777" w:rsidR="00E77C93" w:rsidRDefault="00E77C93" w:rsidP="00D536FA"/>
    <w:p w14:paraId="2DAD6D94" w14:textId="0DE163E5" w:rsidR="007B3841" w:rsidRPr="001117BC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481CA0">
        <w:rPr>
          <w:rFonts w:ascii="Arial" w:eastAsia="MS Mincho" w:hAnsi="Arial" w:cs="Times New Roman"/>
          <w:sz w:val="32"/>
          <w:szCs w:val="20"/>
          <w:lang w:val="en-GB" w:eastAsia="ja-JP"/>
        </w:rPr>
        <w:t>30kHz SCS scenario</w:t>
      </w:r>
    </w:p>
    <w:p w14:paraId="71518C12" w14:textId="5738800B" w:rsidR="007B3841" w:rsidRDefault="002F7308" w:rsidP="007B3841">
      <w:r>
        <w:t>Summary:</w:t>
      </w:r>
    </w:p>
    <w:p w14:paraId="23A9BFC9" w14:textId="4B53B636" w:rsidR="007B3841" w:rsidRPr="004A3436" w:rsidRDefault="0015756B" w:rsidP="004A3436">
      <w:pPr>
        <w:jc w:val="center"/>
        <w:rPr>
          <w:lang w:val="en-GB" w:eastAsia="ja-JP"/>
        </w:rPr>
      </w:pPr>
      <w:r>
        <w:rPr>
          <w:lang w:val="en-GB" w:eastAsia="ja-JP"/>
        </w:rPr>
        <w:t>Table 3 Test cases for 30kHz SCS scenario FDD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4A3436" w14:paraId="6F47442F" w14:textId="77777777" w:rsidTr="004A3436"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20A3F0D4" w14:textId="71D2D185" w:rsidR="004A3436" w:rsidRDefault="004A3436" w:rsidP="004A3436"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Case Number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4C5AC3FD" w14:textId="3FBCCDBB" w:rsidR="004A3436" w:rsidRDefault="004A3436" w:rsidP="004A3436"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Scenario 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511DABFB" w14:textId="492D66DC" w:rsidR="004A3436" w:rsidRDefault="004A3436" w:rsidP="004A3436"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Interference cell loading level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7A5BABAC" w14:textId="6DCFDD49" w:rsidR="004A3436" w:rsidRDefault="004A3436" w:rsidP="004A3436"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CBW &amp; SCS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9D5F07A" w14:textId="5A6931C7" w:rsidR="004A3436" w:rsidRDefault="004A3436" w:rsidP="004A3436"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MIMO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F775011" w14:textId="10A78DAA" w:rsidR="004A3436" w:rsidRDefault="004A3436" w:rsidP="004A3436">
            <w:r>
              <w:rPr>
                <w:rFonts w:ascii="Calibri" w:hAnsi="Calibri"/>
                <w:b/>
                <w:bCs/>
                <w:sz w:val="20"/>
                <w:szCs w:val="20"/>
              </w:rPr>
              <w:t>Gain</w:t>
            </w:r>
          </w:p>
        </w:tc>
      </w:tr>
      <w:tr w:rsidR="004A3436" w14:paraId="7AE628C6" w14:textId="77777777" w:rsidTr="004A3436">
        <w:trPr>
          <w:trHeight w:val="476"/>
        </w:trPr>
        <w:tc>
          <w:tcPr>
            <w:tcW w:w="1558" w:type="dxa"/>
            <w:shd w:val="clear" w:color="auto" w:fill="8EAADB" w:themeFill="accent1" w:themeFillTint="99"/>
            <w:vAlign w:val="center"/>
          </w:tcPr>
          <w:p w14:paraId="1C0FBF21" w14:textId="06F27B98" w:rsidR="004A3436" w:rsidRDefault="004A3436" w:rsidP="004A3436">
            <w:r w:rsidRPr="00CF1315">
              <w:rPr>
                <w:rFonts w:ascii="Calibri" w:hAnsi="Calibri"/>
                <w:sz w:val="20"/>
                <w:szCs w:val="20"/>
              </w:rPr>
              <w:t>Case 1</w:t>
            </w:r>
          </w:p>
        </w:tc>
        <w:tc>
          <w:tcPr>
            <w:tcW w:w="1558" w:type="dxa"/>
            <w:shd w:val="clear" w:color="auto" w:fill="8EAADB" w:themeFill="accent1" w:themeFillTint="99"/>
            <w:vAlign w:val="center"/>
          </w:tcPr>
          <w:p w14:paraId="232418CD" w14:textId="1F7C189D" w:rsidR="004A3436" w:rsidRDefault="004A3436" w:rsidP="004A3436">
            <w:r w:rsidRPr="00CF1315">
              <w:rPr>
                <w:rFonts w:ascii="Calibri" w:hAnsi="Calibri"/>
                <w:sz w:val="20"/>
                <w:szCs w:val="20"/>
              </w:rPr>
              <w:t xml:space="preserve">Scenario </w:t>
            </w: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558" w:type="dxa"/>
            <w:shd w:val="clear" w:color="auto" w:fill="8EAADB" w:themeFill="accent1" w:themeFillTint="99"/>
            <w:vAlign w:val="center"/>
          </w:tcPr>
          <w:p w14:paraId="3AD832B6" w14:textId="76C900D2" w:rsidR="004A3436" w:rsidRDefault="004A3436" w:rsidP="004A3436">
            <w:r>
              <w:rPr>
                <w:rFonts w:ascii="Calibri" w:hAnsi="Calibri"/>
                <w:sz w:val="20"/>
                <w:szCs w:val="20"/>
              </w:rPr>
              <w:t>10%</w:t>
            </w:r>
          </w:p>
        </w:tc>
        <w:tc>
          <w:tcPr>
            <w:tcW w:w="1558" w:type="dxa"/>
            <w:shd w:val="clear" w:color="auto" w:fill="8EAADB" w:themeFill="accent1" w:themeFillTint="99"/>
            <w:vAlign w:val="center"/>
          </w:tcPr>
          <w:p w14:paraId="131E397A" w14:textId="18316490" w:rsidR="004A3436" w:rsidRDefault="004A3436" w:rsidP="004A3436">
            <w:r>
              <w:rPr>
                <w:rFonts w:ascii="Calibri" w:hAnsi="Calibri"/>
                <w:sz w:val="20"/>
                <w:szCs w:val="20"/>
              </w:rPr>
              <w:t>20MHz, 30kHz</w:t>
            </w:r>
          </w:p>
        </w:tc>
        <w:tc>
          <w:tcPr>
            <w:tcW w:w="1559" w:type="dxa"/>
            <w:shd w:val="clear" w:color="auto" w:fill="8EAADB" w:themeFill="accent1" w:themeFillTint="99"/>
            <w:vAlign w:val="center"/>
          </w:tcPr>
          <w:p w14:paraId="098FAA22" w14:textId="39EBADEC" w:rsidR="004A3436" w:rsidRDefault="004A3436" w:rsidP="004A3436">
            <w:r>
              <w:rPr>
                <w:rFonts w:ascii="Calibri" w:hAnsi="Calibri"/>
                <w:sz w:val="20"/>
                <w:szCs w:val="20"/>
              </w:rPr>
              <w:t>4</w:t>
            </w:r>
            <w:r w:rsidRPr="00CF1315">
              <w:rPr>
                <w:rFonts w:ascii="Calibri" w:hAnsi="Calibri"/>
                <w:sz w:val="20"/>
                <w:szCs w:val="20"/>
              </w:rPr>
              <w:t>Tx 2Rx Low</w:t>
            </w:r>
          </w:p>
        </w:tc>
        <w:tc>
          <w:tcPr>
            <w:tcW w:w="1559" w:type="dxa"/>
            <w:shd w:val="clear" w:color="auto" w:fill="8EAADB" w:themeFill="accent1" w:themeFillTint="99"/>
            <w:vAlign w:val="center"/>
          </w:tcPr>
          <w:p w14:paraId="677E7F4A" w14:textId="217C06C3" w:rsidR="004A3436" w:rsidRDefault="004A3436" w:rsidP="004A3436">
            <w:r>
              <w:rPr>
                <w:rFonts w:ascii="Calibri" w:hAnsi="Calibri"/>
                <w:sz w:val="20"/>
                <w:szCs w:val="20"/>
              </w:rPr>
              <w:t>1.19dB</w:t>
            </w:r>
          </w:p>
        </w:tc>
      </w:tr>
    </w:tbl>
    <w:p w14:paraId="422F3B0A" w14:textId="77777777" w:rsidR="007B3841" w:rsidRDefault="007B3841" w:rsidP="007B3841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27E30487" w:rsidR="007B3841" w:rsidRDefault="001020ED" w:rsidP="007B3841">
      <w:r>
        <w:t xml:space="preserve">In this contribution, we provided our simulation results for </w:t>
      </w:r>
      <w:r w:rsidR="00044DF1">
        <w:t>the</w:t>
      </w:r>
      <w:r w:rsidR="00EE5667">
        <w:t xml:space="preserve"> TDD/FDD for 15kHz SCS scenario and FDD for</w:t>
      </w:r>
      <w:r w:rsidR="00A44ED7">
        <w:t xml:space="preserve"> 30kHz SCS scenario.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lastRenderedPageBreak/>
        <w:t>References</w:t>
      </w:r>
    </w:p>
    <w:p w14:paraId="46318335" w14:textId="77777777" w:rsidR="006A1CA0" w:rsidRDefault="006A1CA0" w:rsidP="006A1CA0">
      <w:r>
        <w:t>[1]</w:t>
      </w:r>
      <w:r>
        <w:tab/>
        <w:t xml:space="preserve">R4-2207239 </w:t>
      </w:r>
      <w:r w:rsidRPr="006F4FF8">
        <w:t>WF on general part and 15 kHz NR SCS scenario for CRS-IM receiver</w:t>
      </w:r>
      <w:r>
        <w:t>, China Telecom</w:t>
      </w:r>
    </w:p>
    <w:p w14:paraId="2C64D6D6" w14:textId="77777777" w:rsidR="007B3841" w:rsidRDefault="007B3841" w:rsidP="007B3841"/>
    <w:p w14:paraId="512FA904" w14:textId="4055E08E" w:rsidR="003D223E" w:rsidRDefault="000847A0"/>
    <w:p w14:paraId="3994822D" w14:textId="1152C2FB" w:rsidR="000A55E6" w:rsidRDefault="000A55E6"/>
    <w:p w14:paraId="2F0EC75D" w14:textId="65030CC1" w:rsidR="000A55E6" w:rsidRDefault="000A55E6"/>
    <w:p w14:paraId="33F86FFB" w14:textId="77777777" w:rsidR="000A55E6" w:rsidRDefault="000A55E6" w:rsidP="000A55E6"/>
    <w:p w14:paraId="5CECBD6F" w14:textId="359763AA" w:rsidR="000A55E6" w:rsidRPr="00BC31DC" w:rsidRDefault="000A55E6" w:rsidP="000A55E6">
      <w:pPr>
        <w:pStyle w:val="Heading1"/>
        <w:jc w:val="both"/>
        <w:rPr>
          <w:lang w:val="en-US"/>
        </w:rPr>
      </w:pPr>
      <w:r>
        <w:rPr>
          <w:lang w:val="en-US"/>
        </w:rPr>
        <w:t>A</w:t>
      </w:r>
      <w:r w:rsidR="006438A0">
        <w:rPr>
          <w:lang w:val="en-US"/>
        </w:rPr>
        <w:t>nnex</w:t>
      </w:r>
    </w:p>
    <w:p w14:paraId="4DF8EC05" w14:textId="6BDF6C35" w:rsidR="00385B62" w:rsidRPr="00F26A82" w:rsidRDefault="00385B62" w:rsidP="00385B62">
      <w:pPr>
        <w:rPr>
          <w:rFonts w:asciiTheme="minorBidi" w:hAnsiTheme="minorBidi"/>
          <w:b/>
          <w:bCs/>
          <w:sz w:val="24"/>
          <w:szCs w:val="24"/>
          <w:u w:val="single"/>
          <w:lang w:val="en-GB"/>
        </w:rPr>
      </w:pPr>
      <w:r>
        <w:rPr>
          <w:rFonts w:asciiTheme="minorBidi" w:hAnsiTheme="minorBidi"/>
          <w:b/>
          <w:bCs/>
          <w:sz w:val="24"/>
          <w:szCs w:val="24"/>
          <w:u w:val="single"/>
          <w:lang w:val="en-GB"/>
        </w:rPr>
        <w:t>FDD/</w:t>
      </w:r>
      <w:r w:rsidRPr="008F575F">
        <w:rPr>
          <w:rFonts w:asciiTheme="minorBidi" w:hAnsiTheme="minorBidi"/>
          <w:b/>
          <w:bCs/>
          <w:sz w:val="24"/>
          <w:szCs w:val="24"/>
          <w:u w:val="single"/>
          <w:lang w:val="en-GB"/>
        </w:rPr>
        <w:t xml:space="preserve">TDD </w:t>
      </w:r>
      <w:r>
        <w:rPr>
          <w:rFonts w:asciiTheme="minorBidi" w:hAnsiTheme="minorBidi"/>
          <w:b/>
          <w:bCs/>
          <w:sz w:val="24"/>
          <w:szCs w:val="24"/>
          <w:u w:val="single"/>
          <w:lang w:val="en-GB"/>
        </w:rPr>
        <w:t>15</w:t>
      </w:r>
      <w:r w:rsidRPr="008F575F">
        <w:rPr>
          <w:rFonts w:asciiTheme="minorBidi" w:hAnsiTheme="minorBidi"/>
          <w:b/>
          <w:bCs/>
          <w:sz w:val="24"/>
          <w:szCs w:val="24"/>
          <w:u w:val="single"/>
          <w:lang w:val="en-GB"/>
        </w:rPr>
        <w:t>kHz SCS Scenario</w:t>
      </w:r>
    </w:p>
    <w:p w14:paraId="5CD25FFD" w14:textId="77777777" w:rsidR="00F20A35" w:rsidRPr="00D3531F" w:rsidRDefault="00F20A35" w:rsidP="00F20A35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1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>
        <w:rPr>
          <w:rFonts w:asciiTheme="minorBidi" w:hAnsiTheme="minorBidi"/>
          <w:sz w:val="28"/>
          <w:szCs w:val="28"/>
          <w:lang w:val="en-GB"/>
        </w:rPr>
        <w:t>NR Cell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695"/>
        <w:gridCol w:w="6228"/>
      </w:tblGrid>
      <w:tr w:rsidR="00F20A35" w:rsidRPr="00D16729" w14:paraId="121CE8BD" w14:textId="77777777" w:rsidTr="00F14D88">
        <w:tc>
          <w:tcPr>
            <w:tcW w:w="2695" w:type="dxa"/>
          </w:tcPr>
          <w:p w14:paraId="0DB94B79" w14:textId="77777777" w:rsidR="00F20A35" w:rsidRPr="001D2F98" w:rsidRDefault="00F20A35" w:rsidP="00F14D88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lastRenderedPageBreak/>
              <w:t>Parameters</w:t>
            </w:r>
          </w:p>
        </w:tc>
        <w:tc>
          <w:tcPr>
            <w:tcW w:w="6228" w:type="dxa"/>
          </w:tcPr>
          <w:p w14:paraId="18911D47" w14:textId="77777777" w:rsidR="00F20A35" w:rsidRPr="001D2F98" w:rsidRDefault="00F20A35" w:rsidP="00F14D88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Serving cell FDD</w:t>
            </w:r>
          </w:p>
        </w:tc>
      </w:tr>
      <w:tr w:rsidR="00F20A35" w:rsidRPr="00D16729" w14:paraId="4981EC03" w14:textId="77777777" w:rsidTr="00F14D88">
        <w:tc>
          <w:tcPr>
            <w:tcW w:w="2695" w:type="dxa"/>
          </w:tcPr>
          <w:p w14:paraId="7A195A1F" w14:textId="77777777" w:rsidR="00F20A35" w:rsidRPr="00D3531F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Network scenario</w:t>
            </w:r>
          </w:p>
        </w:tc>
        <w:tc>
          <w:tcPr>
            <w:tcW w:w="6228" w:type="dxa"/>
          </w:tcPr>
          <w:p w14:paraId="39A351B2" w14:textId="77777777" w:rsidR="00F20A35" w:rsidRPr="00D3531F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</w:tr>
      <w:tr w:rsidR="00F20A35" w:rsidRPr="00D16729" w14:paraId="417770D8" w14:textId="77777777" w:rsidTr="00F14D88">
        <w:tc>
          <w:tcPr>
            <w:tcW w:w="2695" w:type="dxa"/>
          </w:tcPr>
          <w:p w14:paraId="1847FA78" w14:textId="77777777" w:rsidR="00F20A35" w:rsidRPr="00D3531F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Number of carriers</w:t>
            </w:r>
          </w:p>
        </w:tc>
        <w:tc>
          <w:tcPr>
            <w:tcW w:w="6228" w:type="dxa"/>
          </w:tcPr>
          <w:p w14:paraId="1C609D18" w14:textId="77777777" w:rsidR="00F20A35" w:rsidRPr="00D3531F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 xml:space="preserve">single carrier </w:t>
            </w:r>
          </w:p>
        </w:tc>
      </w:tr>
      <w:tr w:rsidR="00F20A35" w:rsidRPr="007113C7" w14:paraId="29469066" w14:textId="77777777" w:rsidTr="00F14D88">
        <w:tc>
          <w:tcPr>
            <w:tcW w:w="2695" w:type="dxa"/>
          </w:tcPr>
          <w:p w14:paraId="1E30E11E" w14:textId="77777777" w:rsidR="00F20A35" w:rsidRPr="00D3531F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Carrier frequency</w:t>
            </w:r>
          </w:p>
        </w:tc>
        <w:tc>
          <w:tcPr>
            <w:tcW w:w="6228" w:type="dxa"/>
          </w:tcPr>
          <w:p w14:paraId="5438FCC9" w14:textId="77777777" w:rsidR="00F20A35" w:rsidRPr="00D3531F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65650B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2 GHz</w:t>
            </w:r>
          </w:p>
        </w:tc>
      </w:tr>
      <w:tr w:rsidR="00F20A35" w:rsidRPr="007113C7" w14:paraId="0995F320" w14:textId="77777777" w:rsidTr="00F14D88">
        <w:tc>
          <w:tcPr>
            <w:tcW w:w="2695" w:type="dxa"/>
          </w:tcPr>
          <w:p w14:paraId="131E69AE" w14:textId="77777777" w:rsidR="00F20A35" w:rsidRPr="00D3531F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6228" w:type="dxa"/>
          </w:tcPr>
          <w:p w14:paraId="10C8FCC6" w14:textId="77777777" w:rsidR="00F20A35" w:rsidRPr="00D3531F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Full PRB</w:t>
            </w:r>
          </w:p>
        </w:tc>
      </w:tr>
      <w:tr w:rsidR="00F20A35" w:rsidRPr="00D16729" w14:paraId="60705984" w14:textId="77777777" w:rsidTr="00F14D88">
        <w:tc>
          <w:tcPr>
            <w:tcW w:w="2695" w:type="dxa"/>
          </w:tcPr>
          <w:p w14:paraId="589CD922" w14:textId="77777777" w:rsidR="00F20A35" w:rsidRPr="00D3531F" w:rsidRDefault="00F20A35" w:rsidP="00F14D88">
            <w:pPr>
              <w:pStyle w:val="TAH"/>
              <w:ind w:left="720"/>
              <w:jc w:val="left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Physical cell ID</w:t>
            </w:r>
          </w:p>
        </w:tc>
        <w:tc>
          <w:tcPr>
            <w:tcW w:w="6228" w:type="dxa"/>
          </w:tcPr>
          <w:p w14:paraId="1442C445" w14:textId="77777777" w:rsidR="00F20A35" w:rsidRPr="00D3531F" w:rsidRDefault="00F20A35" w:rsidP="00F14D88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</w:tr>
      <w:tr w:rsidR="00F20A35" w:rsidRPr="00D16729" w14:paraId="1D1CD550" w14:textId="77777777" w:rsidTr="00F14D88">
        <w:tc>
          <w:tcPr>
            <w:tcW w:w="2695" w:type="dxa"/>
          </w:tcPr>
          <w:p w14:paraId="5126FD9C" w14:textId="77777777" w:rsidR="00F20A35" w:rsidRPr="00D3531F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Active DL BWP index</w:t>
            </w:r>
          </w:p>
        </w:tc>
        <w:tc>
          <w:tcPr>
            <w:tcW w:w="6228" w:type="dxa"/>
          </w:tcPr>
          <w:p w14:paraId="5FDC2FA6" w14:textId="77777777" w:rsidR="00F20A35" w:rsidRPr="0065650B" w:rsidRDefault="00F20A35" w:rsidP="00F14D88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</w:tr>
      <w:tr w:rsidR="00F20A35" w:rsidRPr="00D16729" w14:paraId="7D031FDD" w14:textId="77777777" w:rsidTr="00F14D88">
        <w:tc>
          <w:tcPr>
            <w:tcW w:w="2695" w:type="dxa"/>
          </w:tcPr>
          <w:p w14:paraId="76302804" w14:textId="77777777" w:rsidR="00F20A35" w:rsidRPr="001D2F98" w:rsidRDefault="00F20A35" w:rsidP="00F14D88">
            <w:pPr>
              <w:pStyle w:val="TAC"/>
              <w:ind w:left="720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Channel bandwidth</w:t>
            </w:r>
          </w:p>
          <w:p w14:paraId="307C0602" w14:textId="77777777" w:rsidR="00F20A35" w:rsidRPr="001D2F98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6228" w:type="dxa"/>
          </w:tcPr>
          <w:p w14:paraId="20FF4B94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 xml:space="preserve">10MHz </w:t>
            </w:r>
          </w:p>
        </w:tc>
      </w:tr>
      <w:tr w:rsidR="00F20A35" w:rsidRPr="00D16729" w14:paraId="230C9BBF" w14:textId="77777777" w:rsidTr="00F14D88">
        <w:tc>
          <w:tcPr>
            <w:tcW w:w="2695" w:type="dxa"/>
          </w:tcPr>
          <w:p w14:paraId="7BEA5CD7" w14:textId="77777777" w:rsidR="00F20A35" w:rsidRPr="001D2F98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TDD configuration</w:t>
            </w:r>
          </w:p>
        </w:tc>
        <w:tc>
          <w:tcPr>
            <w:tcW w:w="6228" w:type="dxa"/>
          </w:tcPr>
          <w:p w14:paraId="68F8922C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N/A</w:t>
            </w:r>
          </w:p>
        </w:tc>
      </w:tr>
      <w:tr w:rsidR="00F20A35" w:rsidRPr="00D16729" w14:paraId="360EF51A" w14:textId="77777777" w:rsidTr="00F14D88">
        <w:tc>
          <w:tcPr>
            <w:tcW w:w="2695" w:type="dxa"/>
          </w:tcPr>
          <w:p w14:paraId="35BFA83B" w14:textId="77777777" w:rsidR="00F20A35" w:rsidRPr="001D2F98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SCS</w:t>
            </w:r>
          </w:p>
        </w:tc>
        <w:tc>
          <w:tcPr>
            <w:tcW w:w="6228" w:type="dxa"/>
          </w:tcPr>
          <w:p w14:paraId="14A5C1F8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15kHz</w:t>
            </w:r>
          </w:p>
        </w:tc>
      </w:tr>
      <w:tr w:rsidR="00F20A35" w:rsidRPr="00D16729" w14:paraId="30C233F5" w14:textId="77777777" w:rsidTr="00F14D88">
        <w:tc>
          <w:tcPr>
            <w:tcW w:w="2695" w:type="dxa"/>
          </w:tcPr>
          <w:p w14:paraId="76DDAE26" w14:textId="77777777" w:rsidR="00F20A35" w:rsidRPr="001D2F98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PDCCH allocation </w:t>
            </w:r>
          </w:p>
        </w:tc>
        <w:tc>
          <w:tcPr>
            <w:tcW w:w="6228" w:type="dxa"/>
          </w:tcPr>
          <w:p w14:paraId="316EE17D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S</w:t>
            </w:r>
            <w:r w:rsidRPr="0065650B">
              <w:rPr>
                <w:rFonts w:asciiTheme="minorBidi" w:hAnsiTheme="minorBidi" w:hint="eastAsia"/>
                <w:szCs w:val="18"/>
                <w:lang w:val="en-GB"/>
              </w:rPr>
              <w:t>cenario</w:t>
            </w:r>
            <w:r w:rsidRPr="0065650B">
              <w:rPr>
                <w:rFonts w:asciiTheme="minorBidi" w:hAnsiTheme="minorBidi"/>
                <w:szCs w:val="18"/>
                <w:lang w:val="en-GB"/>
              </w:rPr>
              <w:t xml:space="preserve"> 1: symbols #2</w:t>
            </w:r>
          </w:p>
          <w:p w14:paraId="05CD51A7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S</w:t>
            </w:r>
            <w:r w:rsidRPr="0065650B">
              <w:rPr>
                <w:rFonts w:asciiTheme="minorBidi" w:hAnsiTheme="minorBidi" w:hint="eastAsia"/>
                <w:szCs w:val="18"/>
                <w:lang w:val="en-GB"/>
              </w:rPr>
              <w:t>cenario</w:t>
            </w:r>
            <w:r w:rsidRPr="0065650B">
              <w:rPr>
                <w:rFonts w:asciiTheme="minorBidi" w:hAnsiTheme="minorBidi"/>
                <w:szCs w:val="18"/>
                <w:lang w:val="en-GB"/>
              </w:rPr>
              <w:t xml:space="preserve"> 2: symbols #0 and #1 </w:t>
            </w:r>
          </w:p>
        </w:tc>
      </w:tr>
      <w:tr w:rsidR="00F20A35" w:rsidRPr="00D16729" w14:paraId="2C0579FF" w14:textId="77777777" w:rsidTr="00F14D88">
        <w:tc>
          <w:tcPr>
            <w:tcW w:w="2695" w:type="dxa"/>
          </w:tcPr>
          <w:p w14:paraId="25501200" w14:textId="77777777" w:rsidR="00F20A35" w:rsidRPr="001D2F98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SSB </w:t>
            </w:r>
            <w:r w:rsidRPr="00661924">
              <w:rPr>
                <w:rFonts w:eastAsia="SimSun"/>
              </w:rPr>
              <w:t xml:space="preserve">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228" w:type="dxa"/>
          </w:tcPr>
          <w:p w14:paraId="0BCF553B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SSB index #0</w:t>
            </w:r>
          </w:p>
        </w:tc>
      </w:tr>
      <w:tr w:rsidR="00F20A35" w:rsidRPr="00D16729" w14:paraId="37AC4546" w14:textId="77777777" w:rsidTr="00F14D88">
        <w:tc>
          <w:tcPr>
            <w:tcW w:w="2695" w:type="dxa"/>
          </w:tcPr>
          <w:p w14:paraId="69260300" w14:textId="77777777" w:rsidR="00F20A35" w:rsidRPr="001D2F98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228" w:type="dxa"/>
          </w:tcPr>
          <w:p w14:paraId="724E0F42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20ms</w:t>
            </w:r>
          </w:p>
        </w:tc>
      </w:tr>
      <w:tr w:rsidR="00F20A35" w:rsidRPr="00D16729" w14:paraId="164E5084" w14:textId="77777777" w:rsidTr="00F14D88">
        <w:tc>
          <w:tcPr>
            <w:tcW w:w="2695" w:type="dxa"/>
          </w:tcPr>
          <w:p w14:paraId="66EA504A" w14:textId="77777777" w:rsidR="00F20A35" w:rsidRPr="001D2F98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TRS configuration</w:t>
            </w:r>
          </w:p>
        </w:tc>
        <w:tc>
          <w:tcPr>
            <w:tcW w:w="6228" w:type="dxa"/>
          </w:tcPr>
          <w:p w14:paraId="46171A1F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k0=0 for CSI-RS resource 1,2,3,4</w:t>
            </w:r>
          </w:p>
          <w:p w14:paraId="7F51FF09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07B1EC11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4FB9FBF3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2D0386D3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Periodicity 20 slots</w:t>
            </w:r>
          </w:p>
          <w:p w14:paraId="7B58158E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Offset: 10 for CSI-RS resource 1 and 2</w:t>
            </w:r>
          </w:p>
          <w:p w14:paraId="7D3FDEAB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11 for CSI-RS resource 3 and 4</w:t>
            </w:r>
          </w:p>
        </w:tc>
      </w:tr>
      <w:tr w:rsidR="00F20A35" w:rsidRPr="00D16729" w:rsidDel="00776417" w14:paraId="75DF78AF" w14:textId="77777777" w:rsidTr="00F14D88">
        <w:tc>
          <w:tcPr>
            <w:tcW w:w="2695" w:type="dxa"/>
          </w:tcPr>
          <w:p w14:paraId="55739E4F" w14:textId="77777777" w:rsidR="00F20A35" w:rsidRPr="001D2F98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CSI-RS configuration</w:t>
            </w:r>
          </w:p>
        </w:tc>
        <w:tc>
          <w:tcPr>
            <w:tcW w:w="6228" w:type="dxa"/>
          </w:tcPr>
          <w:p w14:paraId="4F8D2C0B" w14:textId="77777777" w:rsidR="00F20A35" w:rsidRPr="0065650B" w:rsidDel="0077641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Not necessary of PDSCH Demod</w:t>
            </w:r>
          </w:p>
        </w:tc>
      </w:tr>
      <w:tr w:rsidR="00F20A35" w:rsidRPr="00D16729" w:rsidDel="00776417" w14:paraId="4B26AE43" w14:textId="77777777" w:rsidTr="00F14D88">
        <w:tc>
          <w:tcPr>
            <w:tcW w:w="2695" w:type="dxa"/>
          </w:tcPr>
          <w:p w14:paraId="1925D7D9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PRB bundling size for target PDSCH</w:t>
            </w:r>
          </w:p>
        </w:tc>
        <w:tc>
          <w:tcPr>
            <w:tcW w:w="6228" w:type="dxa"/>
          </w:tcPr>
          <w:p w14:paraId="5BD6667D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F20A35" w:rsidRPr="00D16729" w:rsidDel="00776417" w14:paraId="5CEA0130" w14:textId="77777777" w:rsidTr="00F14D88">
        <w:tc>
          <w:tcPr>
            <w:tcW w:w="2695" w:type="dxa"/>
          </w:tcPr>
          <w:p w14:paraId="25F82CEA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Antenna configuration</w:t>
            </w:r>
          </w:p>
        </w:tc>
        <w:tc>
          <w:tcPr>
            <w:tcW w:w="6228" w:type="dxa"/>
          </w:tcPr>
          <w:p w14:paraId="3CDFC80D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highlight w:val="yellow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highlight w:val="yellow"/>
                <w:lang w:val="en-GB"/>
              </w:rPr>
              <w:t>2x2, 2x4, 4x2, 4x4 for scenario 1</w:t>
            </w:r>
          </w:p>
          <w:p w14:paraId="700A79A7" w14:textId="77777777" w:rsidR="00F20A35" w:rsidRPr="0065650B" w:rsidRDefault="00F20A35" w:rsidP="00F14D88">
            <w:pPr>
              <w:pStyle w:val="TAC"/>
              <w:rPr>
                <w:rFonts w:asciiTheme="minorBidi" w:eastAsia="DengXian" w:hAnsiTheme="minorBidi"/>
                <w:szCs w:val="18"/>
                <w:lang w:val="en-GB" w:eastAsia="ko-KR"/>
              </w:rPr>
            </w:pPr>
            <w:r w:rsidRPr="0065650B">
              <w:rPr>
                <w:rFonts w:asciiTheme="minorBidi" w:hAnsiTheme="minorBidi"/>
                <w:szCs w:val="18"/>
                <w:highlight w:val="yellow"/>
                <w:lang w:val="en-GB"/>
              </w:rPr>
              <w:t>4x2, 4x4 for scenario 2</w:t>
            </w:r>
          </w:p>
        </w:tc>
      </w:tr>
      <w:tr w:rsidR="00F20A35" w:rsidRPr="00D16729" w:rsidDel="00776417" w14:paraId="47097122" w14:textId="77777777" w:rsidTr="00F14D88">
        <w:tc>
          <w:tcPr>
            <w:tcW w:w="2695" w:type="dxa"/>
          </w:tcPr>
          <w:p w14:paraId="183C82A7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Rank</w:t>
            </w:r>
          </w:p>
        </w:tc>
        <w:tc>
          <w:tcPr>
            <w:tcW w:w="6228" w:type="dxa"/>
          </w:tcPr>
          <w:p w14:paraId="646D0FF1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F20A35" w:rsidRPr="00D16729" w:rsidDel="00776417" w14:paraId="1DBAA1CE" w14:textId="77777777" w:rsidTr="00F14D88">
        <w:tc>
          <w:tcPr>
            <w:tcW w:w="2695" w:type="dxa"/>
          </w:tcPr>
          <w:p w14:paraId="5046045C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BA0E26">
              <w:rPr>
                <w:rFonts w:asciiTheme="minorBidi" w:hAnsiTheme="minorBidi"/>
                <w:szCs w:val="18"/>
                <w:lang w:val="en-GB"/>
              </w:rPr>
              <w:t>Overhead for TBS determination</w:t>
            </w:r>
          </w:p>
        </w:tc>
        <w:tc>
          <w:tcPr>
            <w:tcW w:w="6228" w:type="dxa"/>
          </w:tcPr>
          <w:p w14:paraId="2922238D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9146B3">
              <w:rPr>
                <w:rFonts w:asciiTheme="minorBidi" w:hAnsiTheme="minorBidi"/>
                <w:szCs w:val="18"/>
                <w:highlight w:val="yellow"/>
                <w:lang w:val="en-GB"/>
              </w:rPr>
              <w:t>18</w:t>
            </w:r>
          </w:p>
        </w:tc>
      </w:tr>
      <w:tr w:rsidR="00F20A35" w:rsidRPr="00D16729" w:rsidDel="00776417" w14:paraId="7D6F39E9" w14:textId="77777777" w:rsidTr="00F14D88">
        <w:tc>
          <w:tcPr>
            <w:tcW w:w="2695" w:type="dxa"/>
          </w:tcPr>
          <w:p w14:paraId="1BDE1D8D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>
              <w:rPr>
                <w:rFonts w:asciiTheme="minorBidi" w:hAnsiTheme="minorBidi"/>
                <w:szCs w:val="18"/>
              </w:rPr>
              <w:t xml:space="preserve">PDSCH </w:t>
            </w:r>
            <w:r w:rsidRPr="00982C96">
              <w:rPr>
                <w:rFonts w:asciiTheme="minorBidi" w:hAnsiTheme="minorBidi"/>
                <w:szCs w:val="18"/>
              </w:rPr>
              <w:t>DMRS ports</w:t>
            </w:r>
          </w:p>
        </w:tc>
        <w:tc>
          <w:tcPr>
            <w:tcW w:w="6228" w:type="dxa"/>
          </w:tcPr>
          <w:p w14:paraId="3320692A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 xml:space="preserve">port 0 ~3 </w:t>
            </w:r>
          </w:p>
        </w:tc>
      </w:tr>
      <w:tr w:rsidR="00F20A35" w:rsidRPr="00D16729" w:rsidDel="00776417" w14:paraId="317A4A09" w14:textId="77777777" w:rsidTr="00F14D88">
        <w:tc>
          <w:tcPr>
            <w:tcW w:w="2695" w:type="dxa"/>
            <w:vAlign w:val="center"/>
          </w:tcPr>
          <w:p w14:paraId="2F0D8EB1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192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228" w:type="dxa"/>
          </w:tcPr>
          <w:p w14:paraId="3627D745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 xml:space="preserve">1 </w:t>
            </w:r>
          </w:p>
        </w:tc>
      </w:tr>
      <w:tr w:rsidR="00F20A35" w:rsidRPr="00D16729" w:rsidDel="00776417" w14:paraId="76A2220F" w14:textId="77777777" w:rsidTr="00F14D88">
        <w:tc>
          <w:tcPr>
            <w:tcW w:w="2695" w:type="dxa"/>
          </w:tcPr>
          <w:p w14:paraId="3B76F830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4C23AD">
              <w:rPr>
                <w:rFonts w:asciiTheme="minorBidi" w:hAnsiTheme="minorBidi"/>
                <w:szCs w:val="18"/>
              </w:rPr>
              <w:t>Number of additional DMRS</w:t>
            </w:r>
          </w:p>
        </w:tc>
        <w:tc>
          <w:tcPr>
            <w:tcW w:w="6228" w:type="dxa"/>
          </w:tcPr>
          <w:p w14:paraId="5E1C16C3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F20A35" w:rsidRPr="00D16729" w:rsidDel="00776417" w14:paraId="28F7EDC9" w14:textId="77777777" w:rsidTr="00F14D88">
        <w:tc>
          <w:tcPr>
            <w:tcW w:w="2695" w:type="dxa"/>
          </w:tcPr>
          <w:p w14:paraId="450196E1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6228" w:type="dxa"/>
          </w:tcPr>
          <w:p w14:paraId="69061246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9146B3">
              <w:rPr>
                <w:rFonts w:asciiTheme="minorBidi" w:hAnsiTheme="minorBidi"/>
                <w:szCs w:val="18"/>
                <w:highlight w:val="yellow"/>
                <w:lang w:val="en-GB"/>
              </w:rPr>
              <w:t>16QAM, MCS 13</w:t>
            </w:r>
          </w:p>
        </w:tc>
      </w:tr>
      <w:tr w:rsidR="00F20A35" w:rsidRPr="00D16729" w:rsidDel="00776417" w14:paraId="646279A6" w14:textId="77777777" w:rsidTr="00F14D88">
        <w:tc>
          <w:tcPr>
            <w:tcW w:w="2695" w:type="dxa"/>
          </w:tcPr>
          <w:p w14:paraId="4A69F024" w14:textId="77777777" w:rsidR="00F20A35" w:rsidRPr="00707B0E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 w:rsidRPr="00707B0E">
              <w:rPr>
                <w:rFonts w:asciiTheme="minorBidi" w:hAnsiTheme="minorBidi"/>
                <w:szCs w:val="18"/>
              </w:rPr>
              <w:t>Precoding granularity</w:t>
            </w:r>
          </w:p>
          <w:p w14:paraId="5D2E70CA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</w:p>
        </w:tc>
        <w:tc>
          <w:tcPr>
            <w:tcW w:w="6228" w:type="dxa"/>
          </w:tcPr>
          <w:p w14:paraId="59A9DBCF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F20A35" w:rsidRPr="00D16729" w:rsidDel="00776417" w14:paraId="5B83C139" w14:textId="77777777" w:rsidTr="00F14D88">
        <w:tc>
          <w:tcPr>
            <w:tcW w:w="2695" w:type="dxa"/>
          </w:tcPr>
          <w:p w14:paraId="30E1D343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PRB bundling size</w:t>
            </w:r>
          </w:p>
        </w:tc>
        <w:tc>
          <w:tcPr>
            <w:tcW w:w="6228" w:type="dxa"/>
          </w:tcPr>
          <w:p w14:paraId="627271C7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F20A35" w:rsidRPr="00D16729" w:rsidDel="00776417" w14:paraId="54838B60" w14:textId="77777777" w:rsidTr="00F14D88">
        <w:tc>
          <w:tcPr>
            <w:tcW w:w="2695" w:type="dxa"/>
          </w:tcPr>
          <w:p w14:paraId="6898910E" w14:textId="77777777" w:rsidR="00F20A35" w:rsidRPr="004B7FB3" w:rsidRDefault="00F20A35" w:rsidP="00F14D88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precoder</w:t>
            </w:r>
          </w:p>
        </w:tc>
        <w:tc>
          <w:tcPr>
            <w:tcW w:w="6228" w:type="dxa"/>
          </w:tcPr>
          <w:p w14:paraId="4001AEC3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Single Panel Type I, Random precoder selection updated per slot,</w:t>
            </w:r>
          </w:p>
          <w:p w14:paraId="1B9A3F2A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with equal probability of each applicable i1, i2 combination</w:t>
            </w:r>
          </w:p>
          <w:p w14:paraId="0775FD50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</w:p>
        </w:tc>
      </w:tr>
      <w:tr w:rsidR="00F20A35" w:rsidRPr="00D16729" w:rsidDel="00776417" w14:paraId="6219D4F9" w14:textId="77777777" w:rsidTr="00F14D88">
        <w:tc>
          <w:tcPr>
            <w:tcW w:w="2695" w:type="dxa"/>
          </w:tcPr>
          <w:p w14:paraId="5586CD3F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6228" w:type="dxa"/>
          </w:tcPr>
          <w:p w14:paraId="2F7CCEE4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5650B">
              <w:rPr>
                <w:rFonts w:asciiTheme="minorBidi" w:hAnsiTheme="minorBidi"/>
                <w:szCs w:val="18"/>
              </w:rPr>
              <w:t>ULA Low</w:t>
            </w:r>
          </w:p>
        </w:tc>
      </w:tr>
      <w:tr w:rsidR="00F20A35" w:rsidRPr="00D16729" w:rsidDel="00776417" w14:paraId="37CD4988" w14:textId="77777777" w:rsidTr="00F14D88">
        <w:tc>
          <w:tcPr>
            <w:tcW w:w="2695" w:type="dxa"/>
          </w:tcPr>
          <w:p w14:paraId="140C2DA0" w14:textId="77777777" w:rsidR="00F20A35" w:rsidRPr="004446A1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Propagation condition</w:t>
            </w:r>
          </w:p>
        </w:tc>
        <w:tc>
          <w:tcPr>
            <w:tcW w:w="6228" w:type="dxa"/>
          </w:tcPr>
          <w:p w14:paraId="323F0C72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TDLA30-10</w:t>
            </w:r>
          </w:p>
        </w:tc>
      </w:tr>
      <w:tr w:rsidR="00F20A35" w:rsidRPr="00D16729" w:rsidDel="00776417" w14:paraId="16B24735" w14:textId="77777777" w:rsidTr="00F14D88">
        <w:tc>
          <w:tcPr>
            <w:tcW w:w="2695" w:type="dxa"/>
          </w:tcPr>
          <w:p w14:paraId="598AB142" w14:textId="77777777" w:rsidR="00F20A35" w:rsidRPr="004446A1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Time Offset relative to serving cell</w:t>
            </w:r>
          </w:p>
        </w:tc>
        <w:tc>
          <w:tcPr>
            <w:tcW w:w="6228" w:type="dxa"/>
          </w:tcPr>
          <w:p w14:paraId="38BF1C6D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</w:rPr>
            </w:pPr>
            <w:r w:rsidRPr="0065650B">
              <w:rPr>
                <w:rFonts w:asciiTheme="minorBidi" w:hAnsiTheme="minorBidi"/>
                <w:szCs w:val="18"/>
                <w:lang w:val="en-GB"/>
              </w:rPr>
              <w:t>0 us</w:t>
            </w:r>
          </w:p>
        </w:tc>
      </w:tr>
      <w:tr w:rsidR="00F20A35" w:rsidRPr="00D16729" w:rsidDel="00776417" w14:paraId="41EBEE0A" w14:textId="77777777" w:rsidTr="00F14D88">
        <w:tc>
          <w:tcPr>
            <w:tcW w:w="2695" w:type="dxa"/>
          </w:tcPr>
          <w:p w14:paraId="50628C47" w14:textId="77777777" w:rsidR="00F20A35" w:rsidRPr="004446A1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Traffic model</w:t>
            </w:r>
          </w:p>
        </w:tc>
        <w:tc>
          <w:tcPr>
            <w:tcW w:w="6228" w:type="dxa"/>
          </w:tcPr>
          <w:p w14:paraId="6FAC5954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</w:rPr>
            </w:pPr>
            <w:r w:rsidRPr="0065650B">
              <w:rPr>
                <w:rFonts w:asciiTheme="minorBidi" w:hAnsiTheme="minorBidi"/>
                <w:szCs w:val="18"/>
                <w:lang w:val="en-GB" w:eastAsia="ko-KR"/>
              </w:rPr>
              <w:t>Full buffer</w:t>
            </w:r>
          </w:p>
        </w:tc>
      </w:tr>
      <w:tr w:rsidR="00F20A35" w:rsidRPr="00D16729" w:rsidDel="00776417" w14:paraId="1B632043" w14:textId="77777777" w:rsidTr="00F14D88">
        <w:tc>
          <w:tcPr>
            <w:tcW w:w="2695" w:type="dxa"/>
          </w:tcPr>
          <w:p w14:paraId="1317DFA9" w14:textId="77777777" w:rsidR="00F20A35" w:rsidRPr="004446A1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6228" w:type="dxa"/>
          </w:tcPr>
          <w:p w14:paraId="15EC0AB3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</w:rPr>
            </w:pPr>
            <w:r w:rsidRPr="0065650B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  <w:tr w:rsidR="00F20A35" w:rsidRPr="00D16729" w:rsidDel="00776417" w14:paraId="5A4A57D0" w14:textId="77777777" w:rsidTr="00F14D88">
        <w:tc>
          <w:tcPr>
            <w:tcW w:w="2695" w:type="dxa"/>
          </w:tcPr>
          <w:p w14:paraId="44D97CC3" w14:textId="77777777" w:rsidR="00F20A35" w:rsidRPr="004446A1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6228" w:type="dxa"/>
          </w:tcPr>
          <w:p w14:paraId="6694172F" w14:textId="77777777" w:rsidR="00F20A35" w:rsidRPr="0065650B" w:rsidRDefault="00F20A35" w:rsidP="00F14D88">
            <w:pPr>
              <w:pStyle w:val="TAC"/>
              <w:rPr>
                <w:rFonts w:asciiTheme="minorBidi" w:hAnsiTheme="minorBidi"/>
                <w:szCs w:val="18"/>
              </w:rPr>
            </w:pPr>
            <w:r w:rsidRPr="0065650B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</w:tbl>
    <w:p w14:paraId="5B560172" w14:textId="77777777" w:rsidR="00F20A35" w:rsidRDefault="00F20A35" w:rsidP="00F26A82">
      <w:pPr>
        <w:pStyle w:val="Caption"/>
        <w:rPr>
          <w:sz w:val="28"/>
          <w:szCs w:val="28"/>
        </w:rPr>
      </w:pPr>
    </w:p>
    <w:p w14:paraId="0D8257CC" w14:textId="77777777" w:rsidR="00F20A35" w:rsidRPr="00D3531F" w:rsidRDefault="00F20A35" w:rsidP="00F20A35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>
        <w:rPr>
          <w:rFonts w:asciiTheme="minorBidi" w:hAnsiTheme="minorBidi"/>
          <w:sz w:val="28"/>
          <w:szCs w:val="28"/>
          <w:lang w:val="en-GB"/>
        </w:rPr>
        <w:t>NR PDSCH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583"/>
        <w:gridCol w:w="4050"/>
      </w:tblGrid>
      <w:tr w:rsidR="00F20A35" w:rsidRPr="00661924" w14:paraId="51C44597" w14:textId="77777777" w:rsidTr="00F14D88">
        <w:tc>
          <w:tcPr>
            <w:tcW w:w="1812" w:type="dxa"/>
            <w:vMerge w:val="restart"/>
            <w:shd w:val="clear" w:color="auto" w:fill="auto"/>
            <w:vAlign w:val="center"/>
          </w:tcPr>
          <w:p w14:paraId="5C6ED75E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lastRenderedPageBreak/>
              <w:t>PDSCH configuration</w:t>
            </w:r>
          </w:p>
        </w:tc>
        <w:tc>
          <w:tcPr>
            <w:tcW w:w="3583" w:type="dxa"/>
            <w:shd w:val="clear" w:color="auto" w:fill="auto"/>
            <w:vAlign w:val="center"/>
          </w:tcPr>
          <w:p w14:paraId="23491C13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46C6C018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20A35" w:rsidRPr="00661924" w14:paraId="66D1AE0A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71AE88C5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4FC1E261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C1683F8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20A35" w:rsidRPr="00661924" w14:paraId="16816D48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150E9385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B3E1FA5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4950DDF9" w14:textId="77777777" w:rsidR="00F20A35" w:rsidRPr="00BA7B86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BA7B86">
              <w:rPr>
                <w:rFonts w:ascii="Arial" w:eastAsia="SimSun" w:hAnsi="Arial"/>
                <w:sz w:val="18"/>
                <w:highlight w:val="yellow"/>
              </w:rPr>
              <w:t>Scenario 1: 3</w:t>
            </w:r>
          </w:p>
          <w:p w14:paraId="3E607BFD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7B86">
              <w:rPr>
                <w:rFonts w:ascii="Arial" w:eastAsia="SimSun" w:hAnsi="Arial"/>
                <w:sz w:val="18"/>
                <w:highlight w:val="yellow"/>
              </w:rPr>
              <w:t>Scenario 2: 2</w:t>
            </w:r>
          </w:p>
        </w:tc>
      </w:tr>
      <w:tr w:rsidR="00F20A35" w:rsidRPr="00661924" w14:paraId="6950D395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7E4A2ADC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E5B339A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BD79A8D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A7B86">
              <w:rPr>
                <w:rFonts w:ascii="Arial" w:eastAsia="SimSun" w:hAnsi="Arial"/>
                <w:sz w:val="18"/>
                <w:highlight w:val="yellow"/>
              </w:rPr>
              <w:t>Scenario 1: 9</w:t>
            </w:r>
            <w:r w:rsidRPr="00661924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br/>
            </w:r>
            <w:r>
              <w:rPr>
                <w:rFonts w:ascii="Arial" w:eastAsia="SimSun" w:hAnsi="Arial"/>
                <w:sz w:val="18"/>
                <w:highlight w:val="yellow"/>
              </w:rPr>
              <w:t>S</w:t>
            </w:r>
            <w:r w:rsidRPr="00300365">
              <w:rPr>
                <w:rFonts w:ascii="Arial" w:eastAsia="SimSun" w:hAnsi="Arial"/>
                <w:sz w:val="18"/>
                <w:highlight w:val="yellow"/>
              </w:rPr>
              <w:t>cenario 2: 12</w:t>
            </w:r>
            <w:r w:rsidRPr="00661924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F20A35" w:rsidRPr="00661924" w14:paraId="07293F4E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5CD1FC74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ECEDB9B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60CBD7F8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20A35" w:rsidRPr="00661924" w14:paraId="71242839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546E50A0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2717FA4B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DE9E5DD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20A35" w:rsidRPr="00661924" w14:paraId="4C687D2D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132803DA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01288077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9D50689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  <w:r w:rsidRPr="0066192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F20A35" w:rsidRPr="00661924" w14:paraId="19893E77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5F9710A8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4166F55E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5DFE60D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20A35" w:rsidRPr="00661924" w14:paraId="214BB2E4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412E287B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22D3DAF1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4830460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</w:rPr>
              <w:t>onfig2</w:t>
            </w:r>
          </w:p>
        </w:tc>
      </w:tr>
      <w:tr w:rsidR="00F20A35" w:rsidRPr="00661924" w14:paraId="1DD75A8B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701A8A66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453C6663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930BD35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20A35" w:rsidRPr="00661924" w14:paraId="27B0DD77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69B95A7D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06D15F01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9366AED" w14:textId="77777777" w:rsidR="00F20A35" w:rsidRPr="00661924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20A35" w:rsidRPr="00661924" w14:paraId="4D18EE75" w14:textId="77777777" w:rsidTr="00F14D88">
        <w:tc>
          <w:tcPr>
            <w:tcW w:w="1812" w:type="dxa"/>
            <w:vMerge w:val="restart"/>
            <w:shd w:val="clear" w:color="auto" w:fill="auto"/>
            <w:vAlign w:val="center"/>
          </w:tcPr>
          <w:p w14:paraId="472CF021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83" w:type="dxa"/>
            <w:shd w:val="clear" w:color="auto" w:fill="auto"/>
            <w:vAlign w:val="center"/>
          </w:tcPr>
          <w:p w14:paraId="2204E9EC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18EC499" w14:textId="77777777" w:rsidR="00F20A35" w:rsidRPr="00445ADC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5AD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20A35" w:rsidRPr="00661924" w14:paraId="67B07B1B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5080E647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C0F2195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szCs w:val="18"/>
              </w:rPr>
              <w:t>Position of the first DM-RS for downlink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6B8851A1" w14:textId="77777777" w:rsidR="00F20A35" w:rsidRPr="00445ADC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5ADC">
              <w:rPr>
                <w:rFonts w:ascii="Arial" w:eastAsia="SimSun" w:hAnsi="Arial"/>
                <w:sz w:val="18"/>
              </w:rPr>
              <w:t>3</w:t>
            </w:r>
          </w:p>
        </w:tc>
      </w:tr>
      <w:tr w:rsidR="00F20A35" w:rsidRPr="00661924" w14:paraId="0E9B9FB7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786FB11E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FEAC4D5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1C8DFFD0" w14:textId="77777777" w:rsidR="00F20A35" w:rsidRPr="00445ADC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5AD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20A35" w:rsidRPr="00661924" w14:paraId="15A8BBFD" w14:textId="77777777" w:rsidTr="00F14D88">
        <w:tc>
          <w:tcPr>
            <w:tcW w:w="1812" w:type="dxa"/>
            <w:vMerge/>
            <w:shd w:val="clear" w:color="auto" w:fill="auto"/>
            <w:vAlign w:val="center"/>
          </w:tcPr>
          <w:p w14:paraId="034AD818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950D56D" w14:textId="77777777" w:rsidR="00F20A35" w:rsidRPr="00661924" w:rsidRDefault="00F20A35" w:rsidP="00F14D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D18A618" w14:textId="77777777" w:rsidR="00F20A35" w:rsidRPr="00445ADC" w:rsidRDefault="00F20A35" w:rsidP="00F14D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5ADC">
              <w:rPr>
                <w:rFonts w:ascii="Arial" w:eastAsia="SimSun" w:hAnsi="Arial"/>
                <w:sz w:val="18"/>
              </w:rPr>
              <w:t>1</w:t>
            </w:r>
          </w:p>
        </w:tc>
      </w:tr>
    </w:tbl>
    <w:p w14:paraId="0540A784" w14:textId="77777777" w:rsidR="00F20A35" w:rsidRDefault="00F20A35" w:rsidP="00F20A35">
      <w:pPr>
        <w:pStyle w:val="Caption"/>
        <w:jc w:val="center"/>
        <w:rPr>
          <w:sz w:val="28"/>
          <w:szCs w:val="28"/>
        </w:rPr>
      </w:pPr>
    </w:p>
    <w:p w14:paraId="1C6714D3" w14:textId="77777777" w:rsidR="00F20A35" w:rsidRPr="00D3531F" w:rsidRDefault="00F20A35" w:rsidP="00F20A35">
      <w:pPr>
        <w:pStyle w:val="Caption"/>
        <w:jc w:val="center"/>
        <w:rPr>
          <w:rFonts w:asciiTheme="minorBidi" w:hAnsiTheme="minorBidi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3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>
        <w:rPr>
          <w:rFonts w:asciiTheme="minorBidi" w:hAnsiTheme="minorBidi"/>
          <w:sz w:val="28"/>
          <w:szCs w:val="28"/>
          <w:lang w:val="en-GB"/>
        </w:rPr>
        <w:t>LTE Interf. cell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2167"/>
        <w:gridCol w:w="2432"/>
        <w:gridCol w:w="2566"/>
        <w:gridCol w:w="2464"/>
      </w:tblGrid>
      <w:tr w:rsidR="00F20A35" w:rsidRPr="00665247" w14:paraId="7FF7E5D3" w14:textId="77777777" w:rsidTr="00F14D88">
        <w:tc>
          <w:tcPr>
            <w:tcW w:w="2167" w:type="dxa"/>
          </w:tcPr>
          <w:p w14:paraId="39969A06" w14:textId="77777777" w:rsidR="00F20A35" w:rsidRPr="00CB240E" w:rsidRDefault="00F20A35" w:rsidP="00F14D88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</w:p>
        </w:tc>
        <w:tc>
          <w:tcPr>
            <w:tcW w:w="2432" w:type="dxa"/>
          </w:tcPr>
          <w:p w14:paraId="619FBAEF" w14:textId="77777777" w:rsidR="00F20A35" w:rsidRDefault="00F20A35" w:rsidP="00F14D88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Cell 0(DSS) </w:t>
            </w:r>
          </w:p>
        </w:tc>
        <w:tc>
          <w:tcPr>
            <w:tcW w:w="2566" w:type="dxa"/>
          </w:tcPr>
          <w:p w14:paraId="47D34C19" w14:textId="77777777" w:rsidR="00F20A35" w:rsidRPr="00CB240E" w:rsidRDefault="00F20A35" w:rsidP="00F14D88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LTE 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Interf. </w:t>
            </w:r>
            <w:r w:rsidRPr="0068389C">
              <w:rPr>
                <w:rFonts w:asciiTheme="minorBidi" w:hAnsiTheme="minorBidi" w:hint="eastAsia"/>
                <w:b/>
                <w:bCs/>
                <w:szCs w:val="18"/>
                <w:lang w:val="en-GB"/>
              </w:rPr>
              <w:t>cell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>1</w:t>
            </w:r>
          </w:p>
        </w:tc>
        <w:tc>
          <w:tcPr>
            <w:tcW w:w="2464" w:type="dxa"/>
          </w:tcPr>
          <w:p w14:paraId="101B3CCB" w14:textId="77777777" w:rsidR="00F20A35" w:rsidRPr="00CB240E" w:rsidRDefault="00F20A35" w:rsidP="00F14D88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LTE 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Interf. </w:t>
            </w:r>
            <w:r w:rsidRPr="0068389C">
              <w:rPr>
                <w:rFonts w:asciiTheme="minorBidi" w:hAnsiTheme="minorBidi" w:hint="eastAsia"/>
                <w:b/>
                <w:bCs/>
                <w:szCs w:val="18"/>
                <w:lang w:val="en-GB"/>
              </w:rPr>
              <w:t>cell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>2</w:t>
            </w:r>
          </w:p>
        </w:tc>
      </w:tr>
      <w:tr w:rsidR="00F20A35" w:rsidRPr="00665247" w14:paraId="24538CDC" w14:textId="77777777" w:rsidTr="00F14D88">
        <w:tc>
          <w:tcPr>
            <w:tcW w:w="2167" w:type="dxa"/>
          </w:tcPr>
          <w:p w14:paraId="6438C4B0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proofErr w:type="gramStart"/>
            <w:r w:rsidRPr="00C2057D">
              <w:rPr>
                <w:rFonts w:eastAsia="SimSun"/>
                <w:lang w:val="fr-FR"/>
              </w:rPr>
              <w:t>carrier</w:t>
            </w:r>
            <w:proofErr w:type="gramEnd"/>
            <w:r w:rsidRPr="00C2057D">
              <w:rPr>
                <w:rFonts w:eastAsia="SimSun"/>
                <w:lang w:val="fr-FR"/>
              </w:rPr>
              <w:t xml:space="preserve"> centre subcarrier</w:t>
            </w:r>
          </w:p>
        </w:tc>
        <w:tc>
          <w:tcPr>
            <w:tcW w:w="7462" w:type="dxa"/>
            <w:gridSpan w:val="3"/>
          </w:tcPr>
          <w:p w14:paraId="70DE89A6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Same as NR carrier</w:t>
            </w:r>
            <w:r w:rsidRPr="00661924">
              <w:rPr>
                <w:rFonts w:eastAsia="SimSun" w:hint="eastAsia"/>
              </w:rPr>
              <w:t xml:space="preserve"> </w:t>
            </w:r>
            <w:r w:rsidRPr="00661924">
              <w:rPr>
                <w:rFonts w:eastAsia="SimSun"/>
              </w:rPr>
              <w:t>centre subcarrier</w:t>
            </w:r>
          </w:p>
        </w:tc>
      </w:tr>
      <w:tr w:rsidR="00F20A35" w:rsidRPr="00665247" w14:paraId="06BCC837" w14:textId="77777777" w:rsidTr="00F14D88">
        <w:tc>
          <w:tcPr>
            <w:tcW w:w="2167" w:type="dxa"/>
          </w:tcPr>
          <w:p w14:paraId="344F8899" w14:textId="77777777" w:rsidR="00F20A35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BW(MHz)</w:t>
            </w:r>
          </w:p>
        </w:tc>
        <w:tc>
          <w:tcPr>
            <w:tcW w:w="7462" w:type="dxa"/>
            <w:gridSpan w:val="3"/>
          </w:tcPr>
          <w:p w14:paraId="6A3823A8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10</w:t>
            </w:r>
          </w:p>
        </w:tc>
      </w:tr>
      <w:tr w:rsidR="00F20A35" w:rsidRPr="00665247" w14:paraId="36E423D4" w14:textId="77777777" w:rsidTr="00F14D88">
        <w:tc>
          <w:tcPr>
            <w:tcW w:w="2167" w:type="dxa"/>
          </w:tcPr>
          <w:p w14:paraId="135993D7" w14:textId="77777777" w:rsidR="00F20A35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Resource allocation</w:t>
            </w:r>
          </w:p>
        </w:tc>
        <w:tc>
          <w:tcPr>
            <w:tcW w:w="7462" w:type="dxa"/>
            <w:gridSpan w:val="3"/>
          </w:tcPr>
          <w:p w14:paraId="6E8958DF" w14:textId="77777777" w:rsidR="00F20A35" w:rsidRPr="00474951" w:rsidRDefault="00F20A35" w:rsidP="00F14D88">
            <w:pPr>
              <w:rPr>
                <w:rFonts w:ascii="Arial" w:eastAsia="MS PGothic" w:hAnsi="Arial" w:cs="Arial"/>
                <w:sz w:val="18"/>
              </w:rPr>
            </w:pPr>
            <w:r w:rsidRPr="00474951">
              <w:rPr>
                <w:rFonts w:ascii="Arial" w:eastAsia="MS PGothic" w:hAnsi="Arial" w:cs="Arial"/>
                <w:sz w:val="18"/>
              </w:rPr>
              <w:t xml:space="preserve">Random full band (50PRB) on/off model, proportional to the average resource utilization in the interfering </w:t>
            </w:r>
            <w:proofErr w:type="gramStart"/>
            <w:r w:rsidRPr="00474951">
              <w:rPr>
                <w:rFonts w:ascii="Arial" w:eastAsia="MS PGothic" w:hAnsi="Arial" w:cs="Arial"/>
                <w:sz w:val="18"/>
              </w:rPr>
              <w:t>cells;</w:t>
            </w:r>
            <w:proofErr w:type="gramEnd"/>
          </w:p>
          <w:p w14:paraId="262364F0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 xml:space="preserve">ON/OFF pattern depends on the </w:t>
            </w:r>
            <w:r w:rsidRPr="00BE2447">
              <w:rPr>
                <w:rFonts w:eastAsia="MS PGothic" w:cs="Arial"/>
              </w:rPr>
              <w:t>Position distribution</w:t>
            </w:r>
            <w:r w:rsidRPr="00BE2447">
              <w:rPr>
                <w:rStyle w:val="FootnoteReference"/>
                <w:rFonts w:eastAsia="MS PGothic" w:cs="Arial"/>
                <w:b w:val="0"/>
              </w:rPr>
              <w:footnoteReference w:id="1"/>
            </w:r>
          </w:p>
        </w:tc>
      </w:tr>
      <w:tr w:rsidR="00F20A35" w:rsidRPr="00665247" w14:paraId="498F697E" w14:textId="77777777" w:rsidTr="00F14D88">
        <w:tc>
          <w:tcPr>
            <w:tcW w:w="2167" w:type="dxa"/>
          </w:tcPr>
          <w:p w14:paraId="693F5148" w14:textId="77777777" w:rsidR="00F20A35" w:rsidRPr="0060163E" w:rsidRDefault="00F20A35" w:rsidP="00F14D88">
            <w:pPr>
              <w:pStyle w:val="TAC"/>
              <w:jc w:val="left"/>
              <w:rPr>
                <w:rFonts w:eastAsia="MS PGothic" w:cs="Arial"/>
              </w:rPr>
            </w:pPr>
            <w:r w:rsidRPr="0060163E">
              <w:rPr>
                <w:rFonts w:eastAsia="MS PGothic" w:cs="Arial"/>
              </w:rPr>
              <w:t>Non-full buffer interference Model</w:t>
            </w:r>
            <w:r w:rsidRPr="005E2194">
              <w:rPr>
                <w:rStyle w:val="FootnoteReference"/>
                <w:rFonts w:eastAsia="MS PGothic" w:cs="Arial"/>
                <w:b w:val="0"/>
              </w:rPr>
              <w:footnoteReference w:id="2"/>
            </w:r>
          </w:p>
        </w:tc>
        <w:tc>
          <w:tcPr>
            <w:tcW w:w="7462" w:type="dxa"/>
            <w:gridSpan w:val="3"/>
          </w:tcPr>
          <w:p w14:paraId="3D1E2C1F" w14:textId="77777777" w:rsidR="00F20A35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F20A35" w:rsidRPr="00665247" w14:paraId="05875376" w14:textId="77777777" w:rsidTr="00F14D88">
        <w:tc>
          <w:tcPr>
            <w:tcW w:w="2167" w:type="dxa"/>
          </w:tcPr>
          <w:p w14:paraId="1DCEE483" w14:textId="77777777" w:rsidR="00F20A35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Average resource utilization</w:t>
            </w:r>
          </w:p>
        </w:tc>
        <w:tc>
          <w:tcPr>
            <w:tcW w:w="7462" w:type="dxa"/>
            <w:gridSpan w:val="3"/>
          </w:tcPr>
          <w:p w14:paraId="252131FC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F6158">
              <w:rPr>
                <w:rFonts w:asciiTheme="minorBidi" w:hAnsiTheme="minorBidi"/>
                <w:szCs w:val="18"/>
                <w:highlight w:val="yellow"/>
                <w:lang w:val="en-GB"/>
              </w:rPr>
              <w:t>20%</w:t>
            </w:r>
          </w:p>
        </w:tc>
      </w:tr>
      <w:tr w:rsidR="00F20A35" w:rsidRPr="00665247" w14:paraId="1F50C97D" w14:textId="77777777" w:rsidTr="00F14D88">
        <w:tc>
          <w:tcPr>
            <w:tcW w:w="2167" w:type="dxa"/>
          </w:tcPr>
          <w:p w14:paraId="33999136" w14:textId="77777777" w:rsidR="00F20A35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CP Type</w:t>
            </w:r>
          </w:p>
        </w:tc>
        <w:tc>
          <w:tcPr>
            <w:tcW w:w="7462" w:type="dxa"/>
            <w:gridSpan w:val="3"/>
          </w:tcPr>
          <w:p w14:paraId="25649910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Normal</w:t>
            </w:r>
          </w:p>
        </w:tc>
      </w:tr>
      <w:tr w:rsidR="00F20A35" w:rsidRPr="00665247" w14:paraId="0458868E" w14:textId="77777777" w:rsidTr="00F14D88">
        <w:tc>
          <w:tcPr>
            <w:tcW w:w="2167" w:type="dxa"/>
          </w:tcPr>
          <w:p w14:paraId="794E8F9B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Time offset(us)</w:t>
            </w:r>
          </w:p>
        </w:tc>
        <w:tc>
          <w:tcPr>
            <w:tcW w:w="2432" w:type="dxa"/>
          </w:tcPr>
          <w:p w14:paraId="55E82D49" w14:textId="77777777" w:rsidR="00F20A35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471E2CA6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3</w:t>
            </w:r>
          </w:p>
        </w:tc>
        <w:tc>
          <w:tcPr>
            <w:tcW w:w="2464" w:type="dxa"/>
          </w:tcPr>
          <w:p w14:paraId="6BA3C20E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​</w:t>
            </w:r>
            <w:r>
              <w:rPr>
                <w:rFonts w:asciiTheme="minorBidi" w:hAnsiTheme="minorBidi"/>
                <w:szCs w:val="18"/>
                <w:lang w:val="en-GB"/>
              </w:rPr>
              <w:t>-1</w:t>
            </w:r>
          </w:p>
        </w:tc>
      </w:tr>
      <w:tr w:rsidR="00F20A35" w:rsidRPr="00665247" w14:paraId="488B11C9" w14:textId="77777777" w:rsidTr="00F14D88">
        <w:tc>
          <w:tcPr>
            <w:tcW w:w="2167" w:type="dxa"/>
          </w:tcPr>
          <w:p w14:paraId="532EA59D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 xml:space="preserve">Frequency </w:t>
            </w:r>
            <w:proofErr w:type="gramStart"/>
            <w:r>
              <w:rPr>
                <w:rFonts w:asciiTheme="minorBidi" w:hAnsiTheme="minorBidi"/>
                <w:szCs w:val="18"/>
                <w:lang w:val="en-GB"/>
              </w:rPr>
              <w:t>offset(</w:t>
            </w:r>
            <w:proofErr w:type="gramEnd"/>
            <w:r>
              <w:rPr>
                <w:rFonts w:asciiTheme="minorBidi" w:hAnsiTheme="minorBidi"/>
                <w:szCs w:val="18"/>
                <w:lang w:val="en-GB"/>
              </w:rPr>
              <w:t>HZ)</w:t>
            </w:r>
          </w:p>
        </w:tc>
        <w:tc>
          <w:tcPr>
            <w:tcW w:w="2432" w:type="dxa"/>
          </w:tcPr>
          <w:p w14:paraId="3F94626F" w14:textId="77777777" w:rsidR="00F20A35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3A911377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300</w:t>
            </w:r>
          </w:p>
        </w:tc>
        <w:tc>
          <w:tcPr>
            <w:tcW w:w="2464" w:type="dxa"/>
          </w:tcPr>
          <w:p w14:paraId="6AA49F95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-100</w:t>
            </w:r>
          </w:p>
        </w:tc>
      </w:tr>
      <w:tr w:rsidR="00F20A35" w:rsidRPr="00665247" w14:paraId="2E1EE942" w14:textId="77777777" w:rsidTr="00F14D88">
        <w:tc>
          <w:tcPr>
            <w:tcW w:w="2167" w:type="dxa"/>
          </w:tcPr>
          <w:p w14:paraId="1A363320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 xml:space="preserve">PDSCH 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7462" w:type="dxa"/>
            <w:gridSpan w:val="3"/>
          </w:tcPr>
          <w:p w14:paraId="2C5403B4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Random 16QAM</w:t>
            </w:r>
          </w:p>
        </w:tc>
      </w:tr>
      <w:tr w:rsidR="00F20A35" w:rsidRPr="00665247" w14:paraId="0B86D41F" w14:textId="77777777" w:rsidTr="00F14D88">
        <w:tc>
          <w:tcPr>
            <w:tcW w:w="2167" w:type="dxa"/>
          </w:tcPr>
          <w:p w14:paraId="72E74CC9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Precoding</w:t>
            </w:r>
          </w:p>
        </w:tc>
        <w:tc>
          <w:tcPr>
            <w:tcW w:w="7462" w:type="dxa"/>
            <w:gridSpan w:val="3"/>
          </w:tcPr>
          <w:p w14:paraId="2E79A39F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TM4 Random PMI</w:t>
            </w:r>
          </w:p>
        </w:tc>
      </w:tr>
      <w:tr w:rsidR="00F20A35" w:rsidRPr="00665247" w14:paraId="3FC11600" w14:textId="77777777" w:rsidTr="00F14D88">
        <w:tc>
          <w:tcPr>
            <w:tcW w:w="2167" w:type="dxa"/>
          </w:tcPr>
          <w:p w14:paraId="4E845611" w14:textId="77777777" w:rsidR="00F20A35" w:rsidRPr="00661924" w:rsidRDefault="00F20A35" w:rsidP="00F14D88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Rank</w:t>
            </w:r>
          </w:p>
        </w:tc>
        <w:tc>
          <w:tcPr>
            <w:tcW w:w="7462" w:type="dxa"/>
            <w:gridSpan w:val="3"/>
          </w:tcPr>
          <w:p w14:paraId="45E6BBD8" w14:textId="77777777" w:rsidR="00F20A35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Randomly changing rank per allocated subband from subframe to subframe: 80% rank-1, 20% rank-2</w:t>
            </w:r>
          </w:p>
        </w:tc>
      </w:tr>
      <w:tr w:rsidR="00F20A35" w:rsidRPr="00665247" w14:paraId="0B03D18A" w14:textId="77777777" w:rsidTr="00F14D88">
        <w:tc>
          <w:tcPr>
            <w:tcW w:w="2167" w:type="dxa"/>
          </w:tcPr>
          <w:p w14:paraId="6D75D13E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Number of antenna ports</w:t>
            </w:r>
          </w:p>
        </w:tc>
        <w:tc>
          <w:tcPr>
            <w:tcW w:w="2432" w:type="dxa"/>
          </w:tcPr>
          <w:p w14:paraId="5BE93028" w14:textId="77777777" w:rsidR="00F20A35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  <w:tc>
          <w:tcPr>
            <w:tcW w:w="2566" w:type="dxa"/>
          </w:tcPr>
          <w:p w14:paraId="1BE95975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  <w:tc>
          <w:tcPr>
            <w:tcW w:w="2464" w:type="dxa"/>
          </w:tcPr>
          <w:p w14:paraId="621998B2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</w:tr>
      <w:tr w:rsidR="00F20A35" w:rsidRPr="00665247" w14:paraId="61DE70AA" w14:textId="77777777" w:rsidTr="00F14D88">
        <w:tc>
          <w:tcPr>
            <w:tcW w:w="2167" w:type="dxa"/>
          </w:tcPr>
          <w:p w14:paraId="2C8A4BB0" w14:textId="77777777" w:rsidR="00F20A35" w:rsidRPr="00665247" w:rsidRDefault="00F20A35" w:rsidP="00F14D88">
            <w:pPr>
              <w:pStyle w:val="3GPP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661924">
              <w:rPr>
                <w:rFonts w:ascii="Arial" w:hAnsi="Arial"/>
                <w:sz w:val="18"/>
              </w:rPr>
              <w:t>v-shift</w:t>
            </w:r>
          </w:p>
        </w:tc>
        <w:tc>
          <w:tcPr>
            <w:tcW w:w="2432" w:type="dxa"/>
          </w:tcPr>
          <w:p w14:paraId="50866D63" w14:textId="77777777" w:rsidR="00F20A35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501F4F9F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  <w:tc>
          <w:tcPr>
            <w:tcW w:w="2464" w:type="dxa"/>
          </w:tcPr>
          <w:p w14:paraId="5C3E6CBD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F20A35" w:rsidRPr="00665247" w14:paraId="278B304F" w14:textId="77777777" w:rsidTr="00F14D88">
        <w:tc>
          <w:tcPr>
            <w:tcW w:w="2167" w:type="dxa"/>
          </w:tcPr>
          <w:p w14:paraId="2D951A14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proofErr w:type="gramStart"/>
            <w:r>
              <w:rPr>
                <w:rFonts w:asciiTheme="minorBidi" w:hAnsiTheme="minorBidi"/>
                <w:szCs w:val="18"/>
                <w:lang w:val="en-GB"/>
              </w:rPr>
              <w:t>INR(</w:t>
            </w:r>
            <w:proofErr w:type="gramEnd"/>
            <w:r>
              <w:rPr>
                <w:rFonts w:asciiTheme="minorBidi" w:hAnsiTheme="minorBidi"/>
                <w:szCs w:val="18"/>
                <w:lang w:val="en-GB"/>
              </w:rPr>
              <w:t>dB)</w:t>
            </w:r>
          </w:p>
        </w:tc>
        <w:tc>
          <w:tcPr>
            <w:tcW w:w="2432" w:type="dxa"/>
          </w:tcPr>
          <w:p w14:paraId="4C162F75" w14:textId="77777777" w:rsidR="00F20A35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/</w:t>
            </w:r>
          </w:p>
        </w:tc>
        <w:tc>
          <w:tcPr>
            <w:tcW w:w="2566" w:type="dxa"/>
          </w:tcPr>
          <w:p w14:paraId="0A276C35" w14:textId="77777777" w:rsidR="00F20A35" w:rsidRPr="00BE2447" w:rsidRDefault="00F20A35" w:rsidP="00F14D88">
            <w:pPr>
              <w:pStyle w:val="TAC"/>
              <w:rPr>
                <w:rFonts w:asciiTheme="minorBidi" w:hAnsiTheme="minorBidi"/>
                <w:szCs w:val="18"/>
                <w:highlight w:val="yellow"/>
                <w:lang w:val="en-GB"/>
              </w:rPr>
            </w:pPr>
            <w:r w:rsidRPr="00BE2447">
              <w:rPr>
                <w:rFonts w:asciiTheme="minorBidi" w:hAnsiTheme="minorBidi"/>
                <w:szCs w:val="18"/>
                <w:highlight w:val="yellow"/>
                <w:lang w:val="en-GB"/>
              </w:rPr>
              <w:t>10.45</w:t>
            </w:r>
          </w:p>
        </w:tc>
        <w:tc>
          <w:tcPr>
            <w:tcW w:w="2464" w:type="dxa"/>
          </w:tcPr>
          <w:p w14:paraId="256ED26C" w14:textId="77777777" w:rsidR="00F20A35" w:rsidRPr="00BE2447" w:rsidRDefault="00F20A35" w:rsidP="00F14D88">
            <w:pPr>
              <w:pStyle w:val="TAC"/>
              <w:rPr>
                <w:rFonts w:asciiTheme="minorBidi" w:hAnsiTheme="minorBidi"/>
                <w:szCs w:val="18"/>
                <w:highlight w:val="yellow"/>
                <w:lang w:val="en-GB"/>
              </w:rPr>
            </w:pPr>
            <w:r w:rsidRPr="00BE2447">
              <w:rPr>
                <w:rFonts w:asciiTheme="minorBidi" w:hAnsiTheme="minorBidi"/>
                <w:szCs w:val="18"/>
                <w:highlight w:val="yellow"/>
                <w:lang w:val="en-GB"/>
              </w:rPr>
              <w:t>4.6</w:t>
            </w:r>
          </w:p>
        </w:tc>
      </w:tr>
      <w:tr w:rsidR="00F20A35" w:rsidRPr="00665247" w14:paraId="572454E3" w14:textId="77777777" w:rsidTr="00F14D88">
        <w:tc>
          <w:tcPr>
            <w:tcW w:w="2167" w:type="dxa"/>
          </w:tcPr>
          <w:p w14:paraId="21C90D95" w14:textId="77777777" w:rsidR="00F20A35" w:rsidRPr="00665247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7462" w:type="dxa"/>
            <w:gridSpan w:val="3"/>
          </w:tcPr>
          <w:p w14:paraId="391AE086" w14:textId="77777777" w:rsidR="00F20A35" w:rsidRPr="00665247" w:rsidRDefault="00F20A35" w:rsidP="00F14D88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EE3BD2">
              <w:rPr>
                <w:rFonts w:asciiTheme="minorBidi" w:hAnsiTheme="minorBidi"/>
                <w:szCs w:val="18"/>
              </w:rPr>
              <w:t>ULA Low</w:t>
            </w:r>
          </w:p>
        </w:tc>
      </w:tr>
      <w:tr w:rsidR="00F20A35" w:rsidRPr="00665247" w14:paraId="5AEA8D01" w14:textId="77777777" w:rsidTr="00F14D88">
        <w:tc>
          <w:tcPr>
            <w:tcW w:w="9629" w:type="dxa"/>
            <w:gridSpan w:val="4"/>
          </w:tcPr>
          <w:p w14:paraId="27D96AFF" w14:textId="77777777" w:rsidR="00F20A35" w:rsidRPr="00EE3BD2" w:rsidRDefault="00F20A35" w:rsidP="00F14D88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 w:rsidRPr="00661924">
              <w:t>Note 1:</w:t>
            </w:r>
            <w:r w:rsidRPr="00661924">
              <w:rPr>
                <w:rFonts w:hint="eastAsia"/>
              </w:rPr>
              <w:tab/>
            </w:r>
            <w:r w:rsidRPr="00661924">
              <w:t>No MBSFN is configured on LTE carrier</w:t>
            </w:r>
          </w:p>
        </w:tc>
      </w:tr>
    </w:tbl>
    <w:p w14:paraId="73304D6E" w14:textId="77777777" w:rsidR="00F20A35" w:rsidRDefault="00F20A35" w:rsidP="00F20A35">
      <w:pPr>
        <w:rPr>
          <w:rFonts w:asciiTheme="minorBidi" w:hAnsiTheme="minorBidi"/>
          <w:sz w:val="18"/>
          <w:szCs w:val="18"/>
          <w:lang w:val="en-GB"/>
        </w:rPr>
      </w:pPr>
    </w:p>
    <w:p w14:paraId="1F176EA6" w14:textId="77777777" w:rsidR="00F20A35" w:rsidRDefault="00F20A35" w:rsidP="00F20A35">
      <w:pPr>
        <w:rPr>
          <w:rFonts w:asciiTheme="minorBidi" w:hAnsiTheme="minorBidi"/>
          <w:sz w:val="18"/>
          <w:szCs w:val="18"/>
          <w:lang w:val="en-GB"/>
        </w:rPr>
      </w:pPr>
    </w:p>
    <w:p w14:paraId="410D3D60" w14:textId="6B0717D2" w:rsidR="000A55E6" w:rsidRDefault="000A55E6">
      <w:pPr>
        <w:rPr>
          <w:lang w:val="en-GB"/>
        </w:rPr>
      </w:pPr>
    </w:p>
    <w:p w14:paraId="361BE5FF" w14:textId="77777777" w:rsidR="00F6626A" w:rsidRPr="008F575F" w:rsidRDefault="00F6626A" w:rsidP="00F6626A">
      <w:pPr>
        <w:rPr>
          <w:rFonts w:asciiTheme="minorBidi" w:hAnsiTheme="minorBidi"/>
          <w:b/>
          <w:bCs/>
          <w:sz w:val="24"/>
          <w:szCs w:val="24"/>
          <w:u w:val="single"/>
          <w:lang w:val="en-GB"/>
        </w:rPr>
      </w:pPr>
      <w:r w:rsidRPr="008F575F">
        <w:rPr>
          <w:rFonts w:asciiTheme="minorBidi" w:hAnsiTheme="minorBidi"/>
          <w:b/>
          <w:bCs/>
          <w:sz w:val="24"/>
          <w:szCs w:val="24"/>
          <w:u w:val="single"/>
          <w:lang w:val="en-GB"/>
        </w:rPr>
        <w:lastRenderedPageBreak/>
        <w:t>TDD 30kHz SCS Scenario</w:t>
      </w:r>
    </w:p>
    <w:p w14:paraId="675336E9" w14:textId="3BE53B40" w:rsidR="00F6626A" w:rsidRPr="00385B62" w:rsidRDefault="00385B62" w:rsidP="00385B62">
      <w:pPr>
        <w:pStyle w:val="Caption"/>
        <w:jc w:val="center"/>
        <w:rPr>
          <w:sz w:val="28"/>
          <w:szCs w:val="28"/>
        </w:rPr>
      </w:pPr>
      <w:r w:rsidRPr="00385B62">
        <w:rPr>
          <w:sz w:val="28"/>
          <w:szCs w:val="28"/>
        </w:rPr>
        <w:t xml:space="preserve">Table 4. </w:t>
      </w:r>
      <w:r w:rsidR="00F6626A" w:rsidRPr="00385B62">
        <w:rPr>
          <w:sz w:val="28"/>
          <w:szCs w:val="28"/>
        </w:rPr>
        <w:t>Specific simulation assumption for 30kHz SCS scenario: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7"/>
        <w:gridCol w:w="5813"/>
      </w:tblGrid>
      <w:tr w:rsidR="00F6626A" w14:paraId="447AA665" w14:textId="77777777" w:rsidTr="00F14D88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6939" w14:textId="77777777" w:rsidR="00F6626A" w:rsidRDefault="00F6626A" w:rsidP="00F14D88">
            <w:pPr>
              <w:spacing w:after="120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GB"/>
              </w:rPr>
              <w:t>Parameters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B514" w14:textId="77777777" w:rsidR="00F6626A" w:rsidRDefault="00F6626A" w:rsidP="00F14D88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GB"/>
              </w:rPr>
              <w:t>Value</w:t>
            </w:r>
          </w:p>
        </w:tc>
      </w:tr>
      <w:tr w:rsidR="00F6626A" w14:paraId="48622146" w14:textId="77777777" w:rsidTr="00F14D88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3A59" w14:textId="77777777" w:rsidR="00F6626A" w:rsidRPr="00C30137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C30137">
              <w:rPr>
                <w:rFonts w:eastAsia="SimSun"/>
                <w:sz w:val="20"/>
                <w:szCs w:val="20"/>
                <w:lang w:eastAsia="en-GB"/>
              </w:rPr>
              <w:t>CBW and SCS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3103" w14:textId="77777777" w:rsidR="00F6626A" w:rsidRPr="00C30137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C6867">
              <w:rPr>
                <w:rFonts w:eastAsia="SimSun"/>
                <w:sz w:val="20"/>
                <w:szCs w:val="20"/>
                <w:lang w:eastAsia="en-GB"/>
              </w:rPr>
              <w:t>TDD 30kHz/20MHz for target cell and TDD 15kHz/20MHz for interference cells</w:t>
            </w:r>
          </w:p>
        </w:tc>
      </w:tr>
      <w:tr w:rsidR="00F6626A" w14:paraId="2EBA6132" w14:textId="77777777" w:rsidTr="00F14D88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4475" w14:textId="77777777" w:rsidR="00F6626A" w:rsidRPr="00B25D89" w:rsidRDefault="00F6626A" w:rsidP="00F14D88">
            <w:pPr>
              <w:spacing w:after="120"/>
              <w:rPr>
                <w:rFonts w:eastAsia="SimSun"/>
                <w:sz w:val="20"/>
                <w:szCs w:val="20"/>
                <w:highlight w:val="yellow"/>
                <w:lang w:eastAsia="en-GB"/>
              </w:rPr>
            </w:pPr>
            <w:r w:rsidRPr="00B25D89">
              <w:rPr>
                <w:rFonts w:eastAsia="SimSun" w:hint="eastAsia"/>
                <w:sz w:val="20"/>
                <w:szCs w:val="20"/>
                <w:highlight w:val="yellow"/>
              </w:rPr>
              <w:t>N</w:t>
            </w:r>
            <w:r w:rsidRPr="00B25D89">
              <w:rPr>
                <w:rFonts w:eastAsia="SimSun"/>
                <w:sz w:val="20"/>
                <w:szCs w:val="20"/>
                <w:highlight w:val="yellow"/>
                <w:vertAlign w:val="subscript"/>
              </w:rPr>
              <w:t>RB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807" w14:textId="77777777" w:rsidR="00F6626A" w:rsidRPr="00B25D89" w:rsidRDefault="00F6626A" w:rsidP="00F14D88">
            <w:pPr>
              <w:spacing w:after="120"/>
              <w:rPr>
                <w:rFonts w:eastAsia="SimSun"/>
                <w:sz w:val="20"/>
                <w:szCs w:val="20"/>
                <w:highlight w:val="yellow"/>
                <w:lang w:eastAsia="en-GB"/>
              </w:rPr>
            </w:pPr>
            <w:r w:rsidRPr="00B25D89">
              <w:rPr>
                <w:rFonts w:eastAsia="SimSun"/>
                <w:sz w:val="20"/>
                <w:szCs w:val="20"/>
                <w:highlight w:val="yellow"/>
                <w:lang w:eastAsia="en-GB"/>
              </w:rPr>
              <w:t>51 for target cell and 106 for interference cells</w:t>
            </w:r>
          </w:p>
        </w:tc>
      </w:tr>
      <w:tr w:rsidR="00F6626A" w14:paraId="345CCFD4" w14:textId="77777777" w:rsidTr="00F14D88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8E09" w14:textId="77777777" w:rsidR="00F6626A" w:rsidRPr="00F44549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C27173">
              <w:rPr>
                <w:sz w:val="20"/>
                <w:szCs w:val="20"/>
              </w:rPr>
              <w:t>Interference</w:t>
            </w:r>
            <w:r w:rsidRPr="00C30137">
              <w:rPr>
                <w:sz w:val="20"/>
                <w:szCs w:val="20"/>
              </w:rPr>
              <w:t xml:space="preserve"> loading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C511" w14:textId="77777777" w:rsidR="00F6626A" w:rsidRPr="00F44549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E12E8">
              <w:rPr>
                <w:sz w:val="20"/>
                <w:szCs w:val="20"/>
                <w:highlight w:val="yellow"/>
              </w:rPr>
              <w:t>10%</w:t>
            </w:r>
          </w:p>
        </w:tc>
      </w:tr>
      <w:tr w:rsidR="00F6626A" w14:paraId="085D54A3" w14:textId="77777777" w:rsidTr="00F14D88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C9C3" w14:textId="77777777" w:rsidR="00F6626A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CRS ports for interference cells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1E33" w14:textId="77777777" w:rsidR="00F6626A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4 CRS ports</w:t>
            </w:r>
          </w:p>
        </w:tc>
      </w:tr>
      <w:tr w:rsidR="00F6626A" w14:paraId="6349D6EE" w14:textId="77777777" w:rsidTr="00F14D88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96FA" w14:textId="77777777" w:rsidR="00F6626A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 xml:space="preserve">TDD pattern for target cell 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E3A4" w14:textId="77777777" w:rsidR="00F6626A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7DS2U with S=6D+4G+4U</w:t>
            </w:r>
          </w:p>
        </w:tc>
      </w:tr>
      <w:tr w:rsidR="00F6626A" w14:paraId="779AE530" w14:textId="77777777" w:rsidTr="00F14D88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45D3" w14:textId="77777777" w:rsidR="00F6626A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DMRS configuration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6F91" w14:textId="77777777" w:rsidR="00F6626A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1+1</w:t>
            </w:r>
          </w:p>
        </w:tc>
      </w:tr>
      <w:tr w:rsidR="00F6626A" w14:paraId="4CA40AC3" w14:textId="77777777" w:rsidTr="00F14D88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68A3" w14:textId="77777777" w:rsidR="00F6626A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Other parameters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F4FB" w14:textId="77777777" w:rsidR="00F6626A" w:rsidRDefault="00F6626A" w:rsidP="00F14D88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Reuse the parameters from 15kHz Scenario</w:t>
            </w:r>
          </w:p>
        </w:tc>
      </w:tr>
    </w:tbl>
    <w:p w14:paraId="0A29B586" w14:textId="7D258E3F" w:rsidR="00F6626A" w:rsidRPr="00F6626A" w:rsidRDefault="00F6626A"/>
    <w:p w14:paraId="24CF0C69" w14:textId="77777777" w:rsidR="00F6626A" w:rsidRPr="00F20A35" w:rsidRDefault="00F6626A">
      <w:pPr>
        <w:rPr>
          <w:lang w:val="en-GB"/>
        </w:rPr>
      </w:pPr>
    </w:p>
    <w:sectPr w:rsidR="00F6626A" w:rsidRPr="00F20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4175F" w14:textId="77777777" w:rsidR="004B4B24" w:rsidRDefault="004B4B24" w:rsidP="00F20A35">
      <w:pPr>
        <w:spacing w:after="0" w:line="240" w:lineRule="auto"/>
      </w:pPr>
      <w:r>
        <w:separator/>
      </w:r>
    </w:p>
  </w:endnote>
  <w:endnote w:type="continuationSeparator" w:id="0">
    <w:p w14:paraId="75EA043B" w14:textId="77777777" w:rsidR="004B4B24" w:rsidRDefault="004B4B24" w:rsidP="00F2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57BA5" w14:textId="77777777" w:rsidR="004B4B24" w:rsidRDefault="004B4B24" w:rsidP="00F20A35">
      <w:pPr>
        <w:spacing w:after="0" w:line="240" w:lineRule="auto"/>
      </w:pPr>
      <w:r>
        <w:separator/>
      </w:r>
    </w:p>
  </w:footnote>
  <w:footnote w:type="continuationSeparator" w:id="0">
    <w:p w14:paraId="697F92AA" w14:textId="77777777" w:rsidR="004B4B24" w:rsidRDefault="004B4B24" w:rsidP="00F20A35">
      <w:pPr>
        <w:spacing w:after="0" w:line="240" w:lineRule="auto"/>
      </w:pPr>
      <w:r>
        <w:continuationSeparator/>
      </w:r>
    </w:p>
  </w:footnote>
  <w:footnote w:id="1">
    <w:p w14:paraId="60FC892E" w14:textId="77777777" w:rsidR="00F20A35" w:rsidRPr="00474951" w:rsidRDefault="00F20A35" w:rsidP="00F20A35">
      <w:pPr>
        <w:pStyle w:val="FootnoteText"/>
        <w:rPr>
          <w:rFonts w:eastAsia="DengXian"/>
        </w:rPr>
      </w:pPr>
      <w:r>
        <w:rPr>
          <w:rStyle w:val="FootnoteReference"/>
        </w:rPr>
        <w:footnoteRef/>
      </w:r>
      <w:r>
        <w:t xml:space="preserve"> </w:t>
      </w:r>
      <w:r w:rsidRPr="00CC667D">
        <w:rPr>
          <w:rFonts w:ascii="Arial" w:eastAsia="MS PGothic" w:hAnsi="Arial" w:cs="Arial"/>
          <w:sz w:val="18"/>
        </w:rPr>
        <w:t>TR</w:t>
      </w:r>
      <w:r>
        <w:rPr>
          <w:rFonts w:ascii="Arial" w:eastAsia="MS PGothic" w:hAnsi="Arial" w:cs="Arial"/>
          <w:sz w:val="18"/>
        </w:rPr>
        <w:t xml:space="preserve"> </w:t>
      </w:r>
      <w:r w:rsidRPr="00CC667D">
        <w:rPr>
          <w:rFonts w:ascii="Arial" w:eastAsia="MS PGothic" w:hAnsi="Arial" w:cs="Arial"/>
          <w:sz w:val="18"/>
        </w:rPr>
        <w:t>36.863</w:t>
      </w:r>
      <w:r>
        <w:rPr>
          <w:rFonts w:ascii="Arial" w:eastAsia="MS PGothic" w:hAnsi="Arial" w:cs="Arial"/>
          <w:sz w:val="18"/>
        </w:rPr>
        <w:t xml:space="preserve"> </w:t>
      </w:r>
      <w:bookmarkStart w:id="3" w:name="_Ref355006051"/>
      <w:r w:rsidRPr="009A5FF2">
        <w:rPr>
          <w:rFonts w:ascii="Arial" w:eastAsia="MS PGothic" w:hAnsi="Arial" w:cs="Arial"/>
          <w:sz w:val="18"/>
        </w:rPr>
        <w:t>Table</w:t>
      </w:r>
      <w:bookmarkEnd w:id="3"/>
      <w:r w:rsidRPr="009A5FF2">
        <w:rPr>
          <w:rFonts w:ascii="Arial" w:eastAsia="MS PGothic" w:hAnsi="Arial" w:cs="Arial"/>
          <w:sz w:val="18"/>
        </w:rPr>
        <w:t xml:space="preserve"> 7.2-1</w:t>
      </w:r>
    </w:p>
  </w:footnote>
  <w:footnote w:id="2">
    <w:p w14:paraId="5327905D" w14:textId="77777777" w:rsidR="00F20A35" w:rsidRPr="00474951" w:rsidRDefault="00F20A35" w:rsidP="00F20A35">
      <w:pPr>
        <w:pStyle w:val="FootnoteText"/>
        <w:rPr>
          <w:rFonts w:eastAsia="DengXian"/>
        </w:rPr>
      </w:pPr>
      <w:r>
        <w:rPr>
          <w:rStyle w:val="FootnoteReference"/>
        </w:rPr>
        <w:footnoteRef/>
      </w:r>
      <w:r>
        <w:t xml:space="preserve"> </w:t>
      </w:r>
      <w:r w:rsidRPr="00CC667D">
        <w:rPr>
          <w:rFonts w:ascii="Arial" w:eastAsia="MS PGothic" w:hAnsi="Arial" w:cs="Arial"/>
          <w:sz w:val="18"/>
        </w:rPr>
        <w:t>TR</w:t>
      </w:r>
      <w:r>
        <w:rPr>
          <w:rFonts w:ascii="Arial" w:eastAsia="MS PGothic" w:hAnsi="Arial" w:cs="Arial"/>
          <w:sz w:val="18"/>
        </w:rPr>
        <w:t xml:space="preserve"> </w:t>
      </w:r>
      <w:r w:rsidRPr="00CC667D">
        <w:rPr>
          <w:rFonts w:ascii="Arial" w:eastAsia="MS PGothic" w:hAnsi="Arial" w:cs="Arial"/>
          <w:sz w:val="18"/>
        </w:rPr>
        <w:t>36.863</w:t>
      </w:r>
      <w:r>
        <w:rPr>
          <w:rFonts w:ascii="Arial" w:eastAsia="MS PGothic" w:hAnsi="Arial" w:cs="Arial"/>
          <w:sz w:val="18"/>
        </w:rPr>
        <w:t xml:space="preserve"> </w:t>
      </w:r>
      <w:r w:rsidRPr="009A5FF2">
        <w:rPr>
          <w:rFonts w:ascii="Arial" w:eastAsia="MS PGothic" w:hAnsi="Arial" w:cs="Arial"/>
          <w:sz w:val="18"/>
        </w:rPr>
        <w:t>Table 7.2-1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5pt" o:bullet="t">
        <v:imagedata r:id="rId1" o:title=""/>
      </v:shape>
    </w:pict>
  </w:numPicBullet>
  <w:abstractNum w:abstractNumId="0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44DF1"/>
    <w:rsid w:val="00074AE1"/>
    <w:rsid w:val="000847A0"/>
    <w:rsid w:val="000A55E6"/>
    <w:rsid w:val="000B35AF"/>
    <w:rsid w:val="000C2A10"/>
    <w:rsid w:val="000F1AE6"/>
    <w:rsid w:val="000F3FB6"/>
    <w:rsid w:val="001020ED"/>
    <w:rsid w:val="00113EAB"/>
    <w:rsid w:val="0015756B"/>
    <w:rsid w:val="001F5ED6"/>
    <w:rsid w:val="00206602"/>
    <w:rsid w:val="00214139"/>
    <w:rsid w:val="00214621"/>
    <w:rsid w:val="00221459"/>
    <w:rsid w:val="00265C45"/>
    <w:rsid w:val="002823C8"/>
    <w:rsid w:val="00296B89"/>
    <w:rsid w:val="002A37B2"/>
    <w:rsid w:val="002A5700"/>
    <w:rsid w:val="002C317B"/>
    <w:rsid w:val="002C492C"/>
    <w:rsid w:val="002F54FE"/>
    <w:rsid w:val="002F58F5"/>
    <w:rsid w:val="002F7308"/>
    <w:rsid w:val="003145B9"/>
    <w:rsid w:val="00320DF8"/>
    <w:rsid w:val="003326DE"/>
    <w:rsid w:val="003530DA"/>
    <w:rsid w:val="00362461"/>
    <w:rsid w:val="00385B62"/>
    <w:rsid w:val="003864A5"/>
    <w:rsid w:val="003A2ADD"/>
    <w:rsid w:val="003C36BA"/>
    <w:rsid w:val="003C3F9E"/>
    <w:rsid w:val="003C5E0A"/>
    <w:rsid w:val="003C7E1A"/>
    <w:rsid w:val="003D3CEE"/>
    <w:rsid w:val="003F55D3"/>
    <w:rsid w:val="00413946"/>
    <w:rsid w:val="00445ADC"/>
    <w:rsid w:val="00467765"/>
    <w:rsid w:val="00481CA0"/>
    <w:rsid w:val="004A3436"/>
    <w:rsid w:val="004B3B28"/>
    <w:rsid w:val="004B4B24"/>
    <w:rsid w:val="004C4542"/>
    <w:rsid w:val="00502F1F"/>
    <w:rsid w:val="00512A3E"/>
    <w:rsid w:val="0054030B"/>
    <w:rsid w:val="00576EEF"/>
    <w:rsid w:val="005A308A"/>
    <w:rsid w:val="005E0BE6"/>
    <w:rsid w:val="00623205"/>
    <w:rsid w:val="006438A0"/>
    <w:rsid w:val="00647ABF"/>
    <w:rsid w:val="006715FA"/>
    <w:rsid w:val="00671F6E"/>
    <w:rsid w:val="0067711B"/>
    <w:rsid w:val="0068113D"/>
    <w:rsid w:val="006A1CA0"/>
    <w:rsid w:val="006E3A5C"/>
    <w:rsid w:val="00725EEB"/>
    <w:rsid w:val="00744798"/>
    <w:rsid w:val="00781A35"/>
    <w:rsid w:val="00782BE0"/>
    <w:rsid w:val="007A0888"/>
    <w:rsid w:val="007A76B3"/>
    <w:rsid w:val="007B3841"/>
    <w:rsid w:val="007B7274"/>
    <w:rsid w:val="008137B1"/>
    <w:rsid w:val="00840054"/>
    <w:rsid w:val="008478E6"/>
    <w:rsid w:val="00890A2F"/>
    <w:rsid w:val="008B1377"/>
    <w:rsid w:val="008C5C58"/>
    <w:rsid w:val="008E7E88"/>
    <w:rsid w:val="00902548"/>
    <w:rsid w:val="00922197"/>
    <w:rsid w:val="009735AD"/>
    <w:rsid w:val="009B26C8"/>
    <w:rsid w:val="009B483E"/>
    <w:rsid w:val="009C3B56"/>
    <w:rsid w:val="009E055F"/>
    <w:rsid w:val="00A04434"/>
    <w:rsid w:val="00A23773"/>
    <w:rsid w:val="00A44ED7"/>
    <w:rsid w:val="00A67607"/>
    <w:rsid w:val="00AC4368"/>
    <w:rsid w:val="00B0645E"/>
    <w:rsid w:val="00B324F3"/>
    <w:rsid w:val="00B329EC"/>
    <w:rsid w:val="00B40257"/>
    <w:rsid w:val="00B92AE5"/>
    <w:rsid w:val="00BA6597"/>
    <w:rsid w:val="00BF4A87"/>
    <w:rsid w:val="00C2790E"/>
    <w:rsid w:val="00C65880"/>
    <w:rsid w:val="00C828EB"/>
    <w:rsid w:val="00CA09A1"/>
    <w:rsid w:val="00CA16DB"/>
    <w:rsid w:val="00CA2D50"/>
    <w:rsid w:val="00CD4429"/>
    <w:rsid w:val="00D0238B"/>
    <w:rsid w:val="00D536FA"/>
    <w:rsid w:val="00D57EDB"/>
    <w:rsid w:val="00D67DE3"/>
    <w:rsid w:val="00D84C83"/>
    <w:rsid w:val="00D944B4"/>
    <w:rsid w:val="00DB61C4"/>
    <w:rsid w:val="00DC72F0"/>
    <w:rsid w:val="00DD1912"/>
    <w:rsid w:val="00E1295B"/>
    <w:rsid w:val="00E747FC"/>
    <w:rsid w:val="00E77C93"/>
    <w:rsid w:val="00EA365D"/>
    <w:rsid w:val="00EA5661"/>
    <w:rsid w:val="00EB67DE"/>
    <w:rsid w:val="00EE5667"/>
    <w:rsid w:val="00EF5BBE"/>
    <w:rsid w:val="00F03E7F"/>
    <w:rsid w:val="00F07EBF"/>
    <w:rsid w:val="00F20A35"/>
    <w:rsid w:val="00F2691D"/>
    <w:rsid w:val="00F26A82"/>
    <w:rsid w:val="00F3578C"/>
    <w:rsid w:val="00F6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FootnoteReference">
    <w:name w:val="footnote reference"/>
    <w:semiHidden/>
    <w:rsid w:val="00F20A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0A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20A35"/>
    <w:rPr>
      <w:sz w:val="16"/>
    </w:rPr>
  </w:style>
  <w:style w:type="paragraph" w:customStyle="1" w:styleId="TAH">
    <w:name w:val="TAH"/>
    <w:basedOn w:val="TAC"/>
    <w:link w:val="TAHCar"/>
    <w:qFormat/>
    <w:rsid w:val="00F20A35"/>
    <w:rPr>
      <w:b/>
    </w:rPr>
  </w:style>
  <w:style w:type="paragraph" w:customStyle="1" w:styleId="TAC">
    <w:name w:val="TAC"/>
    <w:basedOn w:val="Normal"/>
    <w:link w:val="TACChar"/>
    <w:rsid w:val="00F20A35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F20A35"/>
    <w:rPr>
      <w:b/>
      <w:bCs/>
    </w:rPr>
  </w:style>
  <w:style w:type="character" w:customStyle="1" w:styleId="TACChar">
    <w:name w:val="TAC Char"/>
    <w:link w:val="TAC"/>
    <w:qFormat/>
    <w:rsid w:val="00F20A3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20A35"/>
    <w:rPr>
      <w:rFonts w:ascii="Arial" w:hAnsi="Arial"/>
      <w:b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F20A35"/>
    <w:rPr>
      <w:b/>
      <w:bCs/>
    </w:rPr>
  </w:style>
  <w:style w:type="paragraph" w:customStyle="1" w:styleId="3GPP">
    <w:name w:val="3GPP 正文"/>
    <w:basedOn w:val="Normal"/>
    <w:link w:val="3GPPChar"/>
    <w:qFormat/>
    <w:rsid w:val="00F20A3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F20A35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8</cp:revision>
  <dcterms:created xsi:type="dcterms:W3CDTF">2022-04-25T12:42:00Z</dcterms:created>
  <dcterms:modified xsi:type="dcterms:W3CDTF">2022-04-25T15:50:00Z</dcterms:modified>
</cp:coreProperties>
</file>